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6FD0" w:rsidRPr="00BE7760" w:rsidRDefault="00FC6FD0" w:rsidP="00FC6FD0">
      <w:pPr>
        <w:spacing w:line="360" w:lineRule="auto"/>
        <w:jc w:val="center"/>
        <w:rPr>
          <w:sz w:val="28"/>
          <w:szCs w:val="28"/>
        </w:rPr>
      </w:pPr>
      <w:r w:rsidRPr="00BE7760">
        <w:rPr>
          <w:sz w:val="28"/>
          <w:szCs w:val="28"/>
        </w:rPr>
        <w:t xml:space="preserve">Симсиз тармоқ концепцияси ва структураси </w:t>
      </w:r>
    </w:p>
    <w:p w:rsidR="00FC6FD0" w:rsidRPr="00BE7760" w:rsidRDefault="00FC6FD0" w:rsidP="00FC6FD0">
      <w:pPr>
        <w:spacing w:line="360" w:lineRule="auto"/>
        <w:ind w:firstLine="720"/>
        <w:jc w:val="both"/>
        <w:rPr>
          <w:sz w:val="28"/>
          <w:szCs w:val="28"/>
        </w:rPr>
      </w:pPr>
    </w:p>
    <w:p w:rsidR="00FC6FD0" w:rsidRPr="00BE7760" w:rsidRDefault="00FC6FD0" w:rsidP="00FC6FD0">
      <w:pPr>
        <w:spacing w:line="360" w:lineRule="auto"/>
        <w:ind w:firstLine="720"/>
        <w:jc w:val="both"/>
        <w:rPr>
          <w:sz w:val="28"/>
          <w:szCs w:val="28"/>
        </w:rPr>
      </w:pPr>
      <w:r w:rsidRPr="00BE7760">
        <w:rPr>
          <w:sz w:val="28"/>
          <w:szCs w:val="28"/>
        </w:rPr>
        <w:t>Симсиз тармоқ концепцияси. Симсиз тармоқлар одамларга симли улани</w:t>
      </w:r>
      <w:r w:rsidRPr="00BE7760">
        <w:rPr>
          <w:sz w:val="28"/>
          <w:szCs w:val="28"/>
        </w:rPr>
        <w:t>ш</w:t>
      </w:r>
      <w:r w:rsidRPr="00BE7760">
        <w:rPr>
          <w:sz w:val="28"/>
          <w:szCs w:val="28"/>
        </w:rPr>
        <w:t>сиз ўзаро боғланишларига имкон беради. Бу силжиш эркинлигини ва уй, шаҳар қисмларидаги ёки дунёнинг олис бурчакларидаги иловалардан фойдаланиш имкон</w:t>
      </w:r>
      <w:r w:rsidRPr="00BE7760">
        <w:rPr>
          <w:sz w:val="28"/>
          <w:szCs w:val="28"/>
        </w:rPr>
        <w:t>и</w:t>
      </w:r>
      <w:r w:rsidRPr="00BE7760">
        <w:rPr>
          <w:sz w:val="28"/>
          <w:szCs w:val="28"/>
        </w:rPr>
        <w:t>ни таъминлайди. Симсиз тармоқлар одамларга ўзларига қулай ва хохлаган жойлар</w:t>
      </w:r>
      <w:r w:rsidRPr="00BE7760">
        <w:rPr>
          <w:sz w:val="28"/>
          <w:szCs w:val="28"/>
        </w:rPr>
        <w:t>и</w:t>
      </w:r>
      <w:r w:rsidRPr="00BE7760">
        <w:rPr>
          <w:sz w:val="28"/>
          <w:szCs w:val="28"/>
        </w:rPr>
        <w:t xml:space="preserve">да электрон почтани олишларига ёки </w:t>
      </w:r>
      <w:r w:rsidRPr="00BE7760">
        <w:rPr>
          <w:sz w:val="28"/>
          <w:szCs w:val="28"/>
          <w:lang w:val="en-US"/>
        </w:rPr>
        <w:t>Web</w:t>
      </w:r>
      <w:r w:rsidRPr="00BE7760">
        <w:rPr>
          <w:sz w:val="28"/>
          <w:szCs w:val="28"/>
        </w:rPr>
        <w:t>-саҳифаларни кўздан кечиришларига имкон беради.</w:t>
      </w:r>
    </w:p>
    <w:p w:rsidR="00FC6FD0" w:rsidRPr="00BE7760" w:rsidRDefault="00FC6FD0" w:rsidP="00FC6FD0">
      <w:pPr>
        <w:spacing w:line="360" w:lineRule="auto"/>
        <w:ind w:firstLine="720"/>
        <w:jc w:val="both"/>
        <w:rPr>
          <w:sz w:val="28"/>
          <w:szCs w:val="28"/>
        </w:rPr>
      </w:pPr>
      <w:r w:rsidRPr="00BE7760">
        <w:rPr>
          <w:sz w:val="28"/>
          <w:szCs w:val="28"/>
        </w:rPr>
        <w:t>Симсиз тармоқларнинг турли хиллари мавжуд, аммо уларнинг энг муҳим хусусияти боғланишнинг компьютер қурилмалари орасида амалга оширилишидир. Компьютер қурилмаларига шахсий рақамли ёрдамчилар (</w:t>
      </w:r>
      <w:r w:rsidRPr="00BE7760">
        <w:rPr>
          <w:sz w:val="28"/>
          <w:szCs w:val="28"/>
          <w:lang w:val="en-US"/>
        </w:rPr>
        <w:t>Personal</w:t>
      </w:r>
      <w:r w:rsidRPr="00BE7760">
        <w:rPr>
          <w:sz w:val="28"/>
          <w:szCs w:val="28"/>
        </w:rPr>
        <w:t xml:space="preserve"> </w:t>
      </w:r>
      <w:r w:rsidRPr="00BE7760">
        <w:rPr>
          <w:sz w:val="28"/>
          <w:szCs w:val="28"/>
          <w:lang w:val="en-US"/>
        </w:rPr>
        <w:t>digital</w:t>
      </w:r>
      <w:r w:rsidRPr="00BE7760">
        <w:rPr>
          <w:sz w:val="28"/>
          <w:szCs w:val="28"/>
        </w:rPr>
        <w:t xml:space="preserve"> </w:t>
      </w:r>
      <w:r w:rsidRPr="00BE7760">
        <w:rPr>
          <w:sz w:val="28"/>
          <w:szCs w:val="28"/>
          <w:lang w:val="en-US"/>
        </w:rPr>
        <w:t>assistance</w:t>
      </w:r>
      <w:r w:rsidRPr="00BE7760">
        <w:rPr>
          <w:sz w:val="28"/>
          <w:szCs w:val="28"/>
        </w:rPr>
        <w:t xml:space="preserve">, </w:t>
      </w:r>
      <w:r w:rsidRPr="00BE7760">
        <w:rPr>
          <w:sz w:val="28"/>
          <w:szCs w:val="28"/>
          <w:lang w:val="en-US"/>
        </w:rPr>
        <w:t>PDA</w:t>
      </w:r>
      <w:r w:rsidRPr="00BE7760">
        <w:rPr>
          <w:sz w:val="28"/>
          <w:szCs w:val="28"/>
        </w:rPr>
        <w:t>), ноутбуклар, шахсий компьютерлар, серве</w:t>
      </w:r>
      <w:r w:rsidRPr="00BE7760">
        <w:rPr>
          <w:sz w:val="28"/>
          <w:szCs w:val="28"/>
        </w:rPr>
        <w:t>р</w:t>
      </w:r>
      <w:r w:rsidRPr="00BE7760">
        <w:rPr>
          <w:sz w:val="28"/>
          <w:szCs w:val="28"/>
        </w:rPr>
        <w:t>лар ва принтерлар тааллуқли. Одатда уяли телефонларни компьютер қурилмалари қаторига киритишмайди, аммо энг янги телефонлар ва ҳатто наушниклар маълум ҳисоблаш имкониятларига ва тармоқ адаптерларига эга. Яқин орада электрон қурилмаларнинг аксарияти симсиз тармоқларга уланиш имкони</w:t>
      </w:r>
      <w:r w:rsidRPr="00BE7760">
        <w:rPr>
          <w:sz w:val="28"/>
          <w:szCs w:val="28"/>
        </w:rPr>
        <w:t>я</w:t>
      </w:r>
      <w:r w:rsidRPr="00BE7760">
        <w:rPr>
          <w:sz w:val="28"/>
          <w:szCs w:val="28"/>
        </w:rPr>
        <w:t>тини таъминлайди.</w:t>
      </w:r>
    </w:p>
    <w:p w:rsidR="00FC6FD0" w:rsidRPr="00BE7760" w:rsidRDefault="00FC6FD0" w:rsidP="00FC6FD0">
      <w:pPr>
        <w:spacing w:line="360" w:lineRule="auto"/>
        <w:ind w:firstLine="720"/>
        <w:jc w:val="both"/>
        <w:rPr>
          <w:sz w:val="28"/>
          <w:szCs w:val="28"/>
        </w:rPr>
      </w:pPr>
      <w:r w:rsidRPr="00BE7760">
        <w:rPr>
          <w:sz w:val="28"/>
          <w:szCs w:val="28"/>
        </w:rPr>
        <w:t>Боғланиш таъминланадиган физик худуд ўлчамларига боғлиқ ҳолда симсиз тармоқларнинг қуйидаги категориялари фарқланади:</w:t>
      </w:r>
    </w:p>
    <w:p w:rsidR="00FC6FD0" w:rsidRPr="00BE7760" w:rsidRDefault="00FC6FD0" w:rsidP="00FC6FD0">
      <w:pPr>
        <w:numPr>
          <w:ilvl w:val="0"/>
          <w:numId w:val="1"/>
        </w:numPr>
        <w:spacing w:line="360" w:lineRule="auto"/>
        <w:jc w:val="both"/>
        <w:rPr>
          <w:sz w:val="28"/>
          <w:szCs w:val="28"/>
          <w:lang w:val="en-US"/>
        </w:rPr>
      </w:pPr>
      <w:r w:rsidRPr="00BE7760">
        <w:rPr>
          <w:sz w:val="28"/>
          <w:szCs w:val="28"/>
        </w:rPr>
        <w:t>симсиз</w:t>
      </w:r>
      <w:r w:rsidRPr="00BE7760">
        <w:rPr>
          <w:sz w:val="28"/>
          <w:szCs w:val="28"/>
          <w:lang w:val="en-US"/>
        </w:rPr>
        <w:t xml:space="preserve"> </w:t>
      </w:r>
      <w:r w:rsidRPr="00BE7760">
        <w:rPr>
          <w:sz w:val="28"/>
          <w:szCs w:val="28"/>
        </w:rPr>
        <w:t>шахсий</w:t>
      </w:r>
      <w:r w:rsidRPr="00BE7760">
        <w:rPr>
          <w:sz w:val="28"/>
          <w:szCs w:val="28"/>
          <w:lang w:val="en-US"/>
        </w:rPr>
        <w:t xml:space="preserve"> </w:t>
      </w:r>
      <w:r w:rsidRPr="00BE7760">
        <w:rPr>
          <w:sz w:val="28"/>
          <w:szCs w:val="28"/>
        </w:rPr>
        <w:t>тармо</w:t>
      </w:r>
      <w:r w:rsidRPr="00BE7760">
        <w:rPr>
          <w:sz w:val="28"/>
          <w:szCs w:val="28"/>
          <w:lang w:val="en-US"/>
        </w:rPr>
        <w:t>қ (Wireless personal-area network, PAN);</w:t>
      </w:r>
    </w:p>
    <w:p w:rsidR="00FC6FD0" w:rsidRPr="00BE7760" w:rsidRDefault="00FC6FD0" w:rsidP="00FC6FD0">
      <w:pPr>
        <w:numPr>
          <w:ilvl w:val="0"/>
          <w:numId w:val="1"/>
        </w:numPr>
        <w:spacing w:line="360" w:lineRule="auto"/>
        <w:jc w:val="both"/>
        <w:rPr>
          <w:sz w:val="28"/>
          <w:szCs w:val="28"/>
          <w:lang w:val="en-US"/>
        </w:rPr>
      </w:pPr>
      <w:r w:rsidRPr="00BE7760">
        <w:rPr>
          <w:sz w:val="28"/>
          <w:szCs w:val="28"/>
        </w:rPr>
        <w:t>симсиз</w:t>
      </w:r>
      <w:r w:rsidRPr="00BE7760">
        <w:rPr>
          <w:sz w:val="28"/>
          <w:szCs w:val="28"/>
          <w:lang w:val="en-US"/>
        </w:rPr>
        <w:t xml:space="preserve"> </w:t>
      </w:r>
      <w:r w:rsidRPr="00BE7760">
        <w:rPr>
          <w:sz w:val="28"/>
          <w:szCs w:val="28"/>
        </w:rPr>
        <w:t>локал</w:t>
      </w:r>
      <w:r w:rsidRPr="00BE7760">
        <w:rPr>
          <w:sz w:val="28"/>
          <w:szCs w:val="28"/>
          <w:lang w:val="en-US"/>
        </w:rPr>
        <w:t xml:space="preserve"> </w:t>
      </w:r>
      <w:r w:rsidRPr="00BE7760">
        <w:rPr>
          <w:sz w:val="28"/>
          <w:szCs w:val="28"/>
        </w:rPr>
        <w:t>тармо</w:t>
      </w:r>
      <w:r w:rsidRPr="00BE7760">
        <w:rPr>
          <w:sz w:val="28"/>
          <w:szCs w:val="28"/>
          <w:lang w:val="en-US"/>
        </w:rPr>
        <w:t>қ (Wireless local-area network, LAN);</w:t>
      </w:r>
    </w:p>
    <w:p w:rsidR="00FC6FD0" w:rsidRPr="00BE7760" w:rsidRDefault="00FC6FD0" w:rsidP="00FC6FD0">
      <w:pPr>
        <w:numPr>
          <w:ilvl w:val="0"/>
          <w:numId w:val="1"/>
        </w:numPr>
        <w:spacing w:line="360" w:lineRule="auto"/>
        <w:jc w:val="both"/>
        <w:rPr>
          <w:sz w:val="28"/>
          <w:szCs w:val="28"/>
          <w:lang w:val="en-US"/>
        </w:rPr>
      </w:pPr>
      <w:r w:rsidRPr="00BE7760">
        <w:rPr>
          <w:sz w:val="28"/>
          <w:szCs w:val="28"/>
        </w:rPr>
        <w:t>симсиз</w:t>
      </w:r>
      <w:r w:rsidRPr="00BE7760">
        <w:rPr>
          <w:sz w:val="28"/>
          <w:szCs w:val="28"/>
          <w:lang w:val="en-US"/>
        </w:rPr>
        <w:t xml:space="preserve"> </w:t>
      </w:r>
      <w:r w:rsidRPr="00BE7760">
        <w:rPr>
          <w:sz w:val="28"/>
          <w:szCs w:val="28"/>
        </w:rPr>
        <w:t>регионал</w:t>
      </w:r>
      <w:r w:rsidRPr="00BE7760">
        <w:rPr>
          <w:sz w:val="28"/>
          <w:szCs w:val="28"/>
          <w:lang w:val="en-US"/>
        </w:rPr>
        <w:t xml:space="preserve"> </w:t>
      </w:r>
      <w:r w:rsidRPr="00BE7760">
        <w:rPr>
          <w:sz w:val="28"/>
          <w:szCs w:val="28"/>
        </w:rPr>
        <w:t>тармо</w:t>
      </w:r>
      <w:r w:rsidRPr="00BE7760">
        <w:rPr>
          <w:sz w:val="28"/>
          <w:szCs w:val="28"/>
          <w:lang w:val="en-US"/>
        </w:rPr>
        <w:t>қ (Wireless metropolitan-area network, MAN):</w:t>
      </w:r>
    </w:p>
    <w:p w:rsidR="00FC6FD0" w:rsidRPr="00BE7760" w:rsidRDefault="00FC6FD0" w:rsidP="00FC6FD0">
      <w:pPr>
        <w:numPr>
          <w:ilvl w:val="0"/>
          <w:numId w:val="1"/>
        </w:numPr>
        <w:spacing w:line="360" w:lineRule="auto"/>
        <w:jc w:val="both"/>
        <w:rPr>
          <w:sz w:val="28"/>
          <w:szCs w:val="28"/>
          <w:lang w:val="en-US"/>
        </w:rPr>
      </w:pPr>
      <w:r w:rsidRPr="00BE7760">
        <w:rPr>
          <w:sz w:val="28"/>
          <w:szCs w:val="28"/>
        </w:rPr>
        <w:t>симсиз</w:t>
      </w:r>
      <w:r w:rsidRPr="00BE7760">
        <w:rPr>
          <w:sz w:val="28"/>
          <w:szCs w:val="28"/>
          <w:lang w:val="en-US"/>
        </w:rPr>
        <w:t xml:space="preserve"> </w:t>
      </w:r>
      <w:r w:rsidRPr="00BE7760">
        <w:rPr>
          <w:sz w:val="28"/>
          <w:szCs w:val="28"/>
        </w:rPr>
        <w:t>глобал</w:t>
      </w:r>
      <w:r w:rsidRPr="00BE7760">
        <w:rPr>
          <w:sz w:val="28"/>
          <w:szCs w:val="28"/>
          <w:lang w:val="en-US"/>
        </w:rPr>
        <w:t xml:space="preserve"> </w:t>
      </w:r>
      <w:r w:rsidRPr="00BE7760">
        <w:rPr>
          <w:sz w:val="28"/>
          <w:szCs w:val="28"/>
        </w:rPr>
        <w:t>тармо</w:t>
      </w:r>
      <w:r w:rsidRPr="00BE7760">
        <w:rPr>
          <w:sz w:val="28"/>
          <w:szCs w:val="28"/>
          <w:lang w:val="en-US"/>
        </w:rPr>
        <w:t>қ (Wireless Wide-area network, WAN).</w:t>
      </w:r>
    </w:p>
    <w:p w:rsidR="00FC6FD0" w:rsidRPr="00BE7760" w:rsidRDefault="00FC6FD0" w:rsidP="00FC6FD0">
      <w:pPr>
        <w:spacing w:line="360" w:lineRule="auto"/>
        <w:ind w:firstLine="720"/>
        <w:jc w:val="both"/>
        <w:rPr>
          <w:sz w:val="28"/>
          <w:szCs w:val="28"/>
          <w:lang w:val="en-US"/>
        </w:rPr>
      </w:pPr>
      <w:r w:rsidRPr="00BE7760">
        <w:rPr>
          <w:sz w:val="28"/>
          <w:szCs w:val="28"/>
          <w:lang w:val="en-US"/>
        </w:rPr>
        <w:t>12.1-</w:t>
      </w:r>
      <w:r w:rsidRPr="00BE7760">
        <w:rPr>
          <w:sz w:val="28"/>
          <w:szCs w:val="28"/>
        </w:rPr>
        <w:t>жадвалда</w:t>
      </w:r>
      <w:r w:rsidRPr="00BE7760">
        <w:rPr>
          <w:sz w:val="28"/>
          <w:szCs w:val="28"/>
          <w:lang w:val="en-US"/>
        </w:rPr>
        <w:t xml:space="preserve"> </w:t>
      </w:r>
      <w:r w:rsidRPr="00BE7760">
        <w:rPr>
          <w:sz w:val="28"/>
          <w:szCs w:val="28"/>
        </w:rPr>
        <w:t>Ушбу</w:t>
      </w:r>
      <w:r w:rsidRPr="00BE7760">
        <w:rPr>
          <w:sz w:val="28"/>
          <w:szCs w:val="28"/>
          <w:lang w:val="en-US"/>
        </w:rPr>
        <w:t xml:space="preserve"> </w:t>
      </w:r>
      <w:r w:rsidRPr="00BE7760">
        <w:rPr>
          <w:sz w:val="28"/>
          <w:szCs w:val="28"/>
        </w:rPr>
        <w:t>тармо</w:t>
      </w:r>
      <w:r w:rsidRPr="00BE7760">
        <w:rPr>
          <w:sz w:val="28"/>
          <w:szCs w:val="28"/>
          <w:lang w:val="en-US"/>
        </w:rPr>
        <w:t>қ</w:t>
      </w:r>
      <w:r w:rsidRPr="00BE7760">
        <w:rPr>
          <w:sz w:val="28"/>
          <w:szCs w:val="28"/>
        </w:rPr>
        <w:t>ларнинг</w:t>
      </w:r>
      <w:r w:rsidRPr="00BE7760">
        <w:rPr>
          <w:sz w:val="28"/>
          <w:szCs w:val="28"/>
          <w:lang w:val="en-US"/>
        </w:rPr>
        <w:t xml:space="preserve"> қ</w:t>
      </w:r>
      <w:r w:rsidRPr="00BE7760">
        <w:rPr>
          <w:sz w:val="28"/>
          <w:szCs w:val="28"/>
        </w:rPr>
        <w:t>ис</w:t>
      </w:r>
      <w:r w:rsidRPr="00BE7760">
        <w:rPr>
          <w:sz w:val="28"/>
          <w:szCs w:val="28"/>
          <w:lang w:val="en-US"/>
        </w:rPr>
        <w:t>қ</w:t>
      </w:r>
      <w:r w:rsidRPr="00BE7760">
        <w:rPr>
          <w:sz w:val="28"/>
          <w:szCs w:val="28"/>
        </w:rPr>
        <w:t>ача</w:t>
      </w:r>
      <w:r w:rsidRPr="00BE7760">
        <w:rPr>
          <w:sz w:val="28"/>
          <w:szCs w:val="28"/>
          <w:lang w:val="en-US"/>
        </w:rPr>
        <w:t xml:space="preserve"> </w:t>
      </w:r>
      <w:r w:rsidRPr="00BE7760">
        <w:rPr>
          <w:sz w:val="28"/>
          <w:szCs w:val="28"/>
        </w:rPr>
        <w:t>тавсифи</w:t>
      </w:r>
      <w:r w:rsidRPr="00BE7760">
        <w:rPr>
          <w:sz w:val="28"/>
          <w:szCs w:val="28"/>
          <w:lang w:val="en-US"/>
        </w:rPr>
        <w:t xml:space="preserve"> </w:t>
      </w:r>
      <w:r w:rsidRPr="00BE7760">
        <w:rPr>
          <w:sz w:val="28"/>
          <w:szCs w:val="28"/>
        </w:rPr>
        <w:t>келтирилган</w:t>
      </w:r>
      <w:r w:rsidRPr="00BE7760">
        <w:rPr>
          <w:sz w:val="28"/>
          <w:szCs w:val="28"/>
          <w:lang w:val="en-US"/>
        </w:rPr>
        <w:t>.</w:t>
      </w:r>
    </w:p>
    <w:p w:rsidR="00FC6FD0" w:rsidRPr="00BE7760" w:rsidRDefault="00FC6FD0" w:rsidP="00FC6FD0">
      <w:pPr>
        <w:spacing w:line="360" w:lineRule="auto"/>
        <w:ind w:firstLine="720"/>
        <w:jc w:val="both"/>
        <w:rPr>
          <w:sz w:val="28"/>
          <w:szCs w:val="28"/>
        </w:rPr>
      </w:pPr>
      <w:r w:rsidRPr="00BE7760">
        <w:rPr>
          <w:sz w:val="28"/>
          <w:szCs w:val="28"/>
        </w:rPr>
        <w:t>Симсиз</w:t>
      </w:r>
      <w:r w:rsidRPr="00BE7760">
        <w:rPr>
          <w:sz w:val="28"/>
          <w:szCs w:val="28"/>
          <w:lang w:val="en-US"/>
        </w:rPr>
        <w:t xml:space="preserve"> </w:t>
      </w:r>
      <w:r w:rsidRPr="00BE7760">
        <w:rPr>
          <w:sz w:val="28"/>
          <w:szCs w:val="28"/>
        </w:rPr>
        <w:t>шахсий</w:t>
      </w:r>
      <w:r w:rsidRPr="00BE7760">
        <w:rPr>
          <w:sz w:val="28"/>
          <w:szCs w:val="28"/>
          <w:lang w:val="en-US"/>
        </w:rPr>
        <w:t xml:space="preserve"> </w:t>
      </w:r>
      <w:r w:rsidRPr="00BE7760">
        <w:rPr>
          <w:sz w:val="28"/>
          <w:szCs w:val="28"/>
        </w:rPr>
        <w:t>тармо</w:t>
      </w:r>
      <w:r w:rsidRPr="00BE7760">
        <w:rPr>
          <w:sz w:val="28"/>
          <w:szCs w:val="28"/>
          <w:lang w:val="en-US"/>
        </w:rPr>
        <w:t>қ</w:t>
      </w:r>
      <w:r w:rsidRPr="00BE7760">
        <w:rPr>
          <w:sz w:val="28"/>
          <w:szCs w:val="28"/>
        </w:rPr>
        <w:t>лари</w:t>
      </w:r>
      <w:r w:rsidRPr="00BE7760">
        <w:rPr>
          <w:sz w:val="28"/>
          <w:szCs w:val="28"/>
          <w:lang w:val="en-US"/>
        </w:rPr>
        <w:t xml:space="preserve"> </w:t>
      </w:r>
      <w:r w:rsidRPr="00BE7760">
        <w:rPr>
          <w:sz w:val="28"/>
          <w:szCs w:val="28"/>
        </w:rPr>
        <w:t>узатишнинг</w:t>
      </w:r>
      <w:r w:rsidRPr="00BE7760">
        <w:rPr>
          <w:sz w:val="28"/>
          <w:szCs w:val="28"/>
          <w:lang w:val="en-US"/>
        </w:rPr>
        <w:t xml:space="preserve"> </w:t>
      </w:r>
      <w:r w:rsidRPr="00BE7760">
        <w:rPr>
          <w:sz w:val="28"/>
          <w:szCs w:val="28"/>
        </w:rPr>
        <w:t>катта</w:t>
      </w:r>
      <w:r w:rsidRPr="00BE7760">
        <w:rPr>
          <w:sz w:val="28"/>
          <w:szCs w:val="28"/>
          <w:lang w:val="en-US"/>
        </w:rPr>
        <w:t xml:space="preserve"> </w:t>
      </w:r>
      <w:r w:rsidRPr="00BE7760">
        <w:rPr>
          <w:sz w:val="28"/>
          <w:szCs w:val="28"/>
        </w:rPr>
        <w:t>б</w:t>
      </w:r>
      <w:r w:rsidRPr="00BE7760">
        <w:rPr>
          <w:sz w:val="28"/>
          <w:szCs w:val="28"/>
          <w:lang w:val="en-US"/>
        </w:rPr>
        <w:t>ў</w:t>
      </w:r>
      <w:r w:rsidRPr="00BE7760">
        <w:rPr>
          <w:sz w:val="28"/>
          <w:szCs w:val="28"/>
        </w:rPr>
        <w:t>лмаган</w:t>
      </w:r>
      <w:r w:rsidRPr="00BE7760">
        <w:rPr>
          <w:sz w:val="28"/>
          <w:szCs w:val="28"/>
          <w:lang w:val="en-US"/>
        </w:rPr>
        <w:t xml:space="preserve"> </w:t>
      </w:r>
      <w:r w:rsidRPr="00BE7760">
        <w:rPr>
          <w:sz w:val="28"/>
          <w:szCs w:val="28"/>
        </w:rPr>
        <w:t>масофаси</w:t>
      </w:r>
      <w:r w:rsidRPr="00BE7760">
        <w:rPr>
          <w:sz w:val="28"/>
          <w:szCs w:val="28"/>
          <w:lang w:val="en-US"/>
        </w:rPr>
        <w:t xml:space="preserve"> </w:t>
      </w:r>
      <w:r w:rsidRPr="00BE7760">
        <w:rPr>
          <w:sz w:val="28"/>
          <w:szCs w:val="28"/>
        </w:rPr>
        <w:t>б</w:t>
      </w:r>
      <w:r w:rsidRPr="00BE7760">
        <w:rPr>
          <w:sz w:val="28"/>
          <w:szCs w:val="28"/>
        </w:rPr>
        <w:t>и</w:t>
      </w:r>
      <w:r w:rsidRPr="00BE7760">
        <w:rPr>
          <w:sz w:val="28"/>
          <w:szCs w:val="28"/>
        </w:rPr>
        <w:t>лан</w:t>
      </w:r>
      <w:r w:rsidRPr="00BE7760">
        <w:rPr>
          <w:sz w:val="28"/>
          <w:szCs w:val="28"/>
          <w:lang w:val="en-US"/>
        </w:rPr>
        <w:t xml:space="preserve"> (17 </w:t>
      </w:r>
      <w:r w:rsidRPr="00BE7760">
        <w:rPr>
          <w:sz w:val="28"/>
          <w:szCs w:val="28"/>
        </w:rPr>
        <w:t>метргача</w:t>
      </w:r>
      <w:r w:rsidRPr="00BE7760">
        <w:rPr>
          <w:sz w:val="28"/>
          <w:szCs w:val="28"/>
          <w:lang w:val="en-US"/>
        </w:rPr>
        <w:t xml:space="preserve">) </w:t>
      </w:r>
      <w:r w:rsidRPr="00BE7760">
        <w:rPr>
          <w:sz w:val="28"/>
          <w:szCs w:val="28"/>
        </w:rPr>
        <w:t>ажралиб</w:t>
      </w:r>
      <w:r w:rsidRPr="00BE7760">
        <w:rPr>
          <w:sz w:val="28"/>
          <w:szCs w:val="28"/>
          <w:lang w:val="en-US"/>
        </w:rPr>
        <w:t xml:space="preserve"> </w:t>
      </w:r>
      <w:r w:rsidRPr="00BE7760">
        <w:rPr>
          <w:sz w:val="28"/>
          <w:szCs w:val="28"/>
        </w:rPr>
        <w:t>туради</w:t>
      </w:r>
      <w:r w:rsidRPr="00BE7760">
        <w:rPr>
          <w:sz w:val="28"/>
          <w:szCs w:val="28"/>
          <w:lang w:val="en-US"/>
        </w:rPr>
        <w:t xml:space="preserve"> </w:t>
      </w:r>
      <w:r w:rsidRPr="00BE7760">
        <w:rPr>
          <w:sz w:val="28"/>
          <w:szCs w:val="28"/>
        </w:rPr>
        <w:t>ва</w:t>
      </w:r>
      <w:r w:rsidRPr="00BE7760">
        <w:rPr>
          <w:sz w:val="28"/>
          <w:szCs w:val="28"/>
          <w:lang w:val="en-US"/>
        </w:rPr>
        <w:t xml:space="preserve"> </w:t>
      </w:r>
      <w:r w:rsidRPr="00BE7760">
        <w:rPr>
          <w:sz w:val="28"/>
          <w:szCs w:val="28"/>
        </w:rPr>
        <w:t>катта</w:t>
      </w:r>
      <w:r w:rsidRPr="00BE7760">
        <w:rPr>
          <w:sz w:val="28"/>
          <w:szCs w:val="28"/>
          <w:lang w:val="en-US"/>
        </w:rPr>
        <w:t xml:space="preserve"> </w:t>
      </w:r>
      <w:r w:rsidRPr="00BE7760">
        <w:rPr>
          <w:sz w:val="28"/>
          <w:szCs w:val="28"/>
        </w:rPr>
        <w:t>б</w:t>
      </w:r>
      <w:r w:rsidRPr="00BE7760">
        <w:rPr>
          <w:sz w:val="28"/>
          <w:szCs w:val="28"/>
          <w:lang w:val="en-US"/>
        </w:rPr>
        <w:t>ў</w:t>
      </w:r>
      <w:r w:rsidRPr="00BE7760">
        <w:rPr>
          <w:sz w:val="28"/>
          <w:szCs w:val="28"/>
        </w:rPr>
        <w:t>лмаган</w:t>
      </w:r>
      <w:r w:rsidRPr="00BE7760">
        <w:rPr>
          <w:sz w:val="28"/>
          <w:szCs w:val="28"/>
          <w:lang w:val="en-US"/>
        </w:rPr>
        <w:t xml:space="preserve"> </w:t>
      </w:r>
      <w:r w:rsidRPr="00BE7760">
        <w:rPr>
          <w:sz w:val="28"/>
          <w:szCs w:val="28"/>
        </w:rPr>
        <w:t>бинода</w:t>
      </w:r>
      <w:r w:rsidRPr="00BE7760">
        <w:rPr>
          <w:sz w:val="28"/>
          <w:szCs w:val="28"/>
          <w:lang w:val="en-US"/>
        </w:rPr>
        <w:t xml:space="preserve"> </w:t>
      </w:r>
      <w:r w:rsidRPr="00BE7760">
        <w:rPr>
          <w:sz w:val="28"/>
          <w:szCs w:val="28"/>
        </w:rPr>
        <w:t>ишлатилади</w:t>
      </w:r>
      <w:r w:rsidRPr="00BE7760">
        <w:rPr>
          <w:sz w:val="28"/>
          <w:szCs w:val="28"/>
          <w:lang w:val="en-US"/>
        </w:rPr>
        <w:t xml:space="preserve">. </w:t>
      </w:r>
      <w:r w:rsidRPr="00BE7760">
        <w:rPr>
          <w:sz w:val="28"/>
          <w:szCs w:val="28"/>
        </w:rPr>
        <w:t>Бундай тармоқларнинг характеристикалари ўртача бўлиб, узатиш тезлиги одатда 2Мб/с дан ошмайди.</w:t>
      </w:r>
    </w:p>
    <w:p w:rsidR="00FC6FD0" w:rsidRPr="00BE7760" w:rsidRDefault="00FC6FD0" w:rsidP="00FC6FD0">
      <w:pPr>
        <w:spacing w:line="360" w:lineRule="auto"/>
        <w:ind w:firstLine="720"/>
        <w:jc w:val="both"/>
        <w:rPr>
          <w:sz w:val="28"/>
          <w:szCs w:val="28"/>
        </w:rPr>
      </w:pPr>
      <w:r w:rsidRPr="00BE7760">
        <w:rPr>
          <w:sz w:val="28"/>
          <w:szCs w:val="28"/>
        </w:rPr>
        <w:lastRenderedPageBreak/>
        <w:t xml:space="preserve">Бундай тармоқ, масалан, фойдаланувчи </w:t>
      </w:r>
      <w:r w:rsidRPr="00BE7760">
        <w:rPr>
          <w:sz w:val="28"/>
          <w:szCs w:val="28"/>
          <w:lang w:val="en-US"/>
        </w:rPr>
        <w:t>PDA</w:t>
      </w:r>
      <w:r w:rsidRPr="00BE7760">
        <w:rPr>
          <w:sz w:val="28"/>
          <w:szCs w:val="28"/>
        </w:rPr>
        <w:t xml:space="preserve"> сида ва унинг шахсий компьютерида ёки ноутбукида маълумотларни симсиз синхронлашни таъминлаши мумкин. Худди шу тариқа принтер билан симсиз уланиш таъминланади. Компьютерни ташқи қурилмалар билан уловчи симлар чига</w:t>
      </w:r>
      <w:r w:rsidRPr="00BE7760">
        <w:rPr>
          <w:sz w:val="28"/>
          <w:szCs w:val="28"/>
        </w:rPr>
        <w:t>л</w:t>
      </w:r>
      <w:r w:rsidRPr="00BE7760">
        <w:rPr>
          <w:sz w:val="28"/>
          <w:szCs w:val="28"/>
        </w:rPr>
        <w:t>ликларининг йўқолиши етарлича жиддий афзаллик бўлиб, бунинг эвазига ташқи қурилмаларнинг бошланғич ўрнатилиши ва кейинги, зарурият туғилганда, жойининг ўзгартирилиши анчагина осонлашади.</w:t>
      </w:r>
    </w:p>
    <w:p w:rsidR="00FC6FD0" w:rsidRPr="00BE7760" w:rsidRDefault="00FC6FD0" w:rsidP="00FC6FD0">
      <w:pPr>
        <w:spacing w:line="360" w:lineRule="auto"/>
        <w:ind w:firstLine="720"/>
        <w:jc w:val="right"/>
        <w:rPr>
          <w:sz w:val="28"/>
        </w:rPr>
      </w:pPr>
      <w:r w:rsidRPr="00BE7760">
        <w:rPr>
          <w:sz w:val="28"/>
          <w:lang w:val="en-US"/>
        </w:rPr>
        <w:t>12</w:t>
      </w:r>
      <w:r w:rsidRPr="00BE7760">
        <w:rPr>
          <w:sz w:val="28"/>
        </w:rPr>
        <w:t>.1-жадвал</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60"/>
        <w:gridCol w:w="2388"/>
        <w:gridCol w:w="2411"/>
        <w:gridCol w:w="1733"/>
        <w:gridCol w:w="2001"/>
      </w:tblGrid>
      <w:tr w:rsidR="00FC6FD0" w:rsidRPr="000B781A" w:rsidTr="00044380">
        <w:tc>
          <w:tcPr>
            <w:tcW w:w="1368" w:type="dxa"/>
          </w:tcPr>
          <w:p w:rsidR="00FC6FD0" w:rsidRPr="000B781A" w:rsidRDefault="00FC6FD0" w:rsidP="00044380">
            <w:pPr>
              <w:spacing w:line="360" w:lineRule="auto"/>
              <w:jc w:val="center"/>
              <w:rPr>
                <w:sz w:val="28"/>
              </w:rPr>
            </w:pPr>
            <w:r w:rsidRPr="000B781A">
              <w:rPr>
                <w:sz w:val="28"/>
              </w:rPr>
              <w:t xml:space="preserve">Тармоқ </w:t>
            </w:r>
          </w:p>
          <w:p w:rsidR="00FC6FD0" w:rsidRPr="000B781A" w:rsidRDefault="00FC6FD0" w:rsidP="00044380">
            <w:pPr>
              <w:spacing w:line="360" w:lineRule="auto"/>
              <w:jc w:val="center"/>
              <w:rPr>
                <w:sz w:val="28"/>
              </w:rPr>
            </w:pPr>
            <w:r w:rsidRPr="000B781A">
              <w:rPr>
                <w:sz w:val="28"/>
              </w:rPr>
              <w:t>х</w:t>
            </w:r>
            <w:r w:rsidRPr="000B781A">
              <w:rPr>
                <w:sz w:val="28"/>
              </w:rPr>
              <w:t>и</w:t>
            </w:r>
            <w:r w:rsidRPr="000B781A">
              <w:rPr>
                <w:sz w:val="28"/>
              </w:rPr>
              <w:t>ли</w:t>
            </w:r>
          </w:p>
        </w:tc>
        <w:tc>
          <w:tcPr>
            <w:tcW w:w="2030" w:type="dxa"/>
          </w:tcPr>
          <w:p w:rsidR="00FC6FD0" w:rsidRPr="000B781A" w:rsidRDefault="00FC6FD0" w:rsidP="00044380">
            <w:pPr>
              <w:spacing w:line="360" w:lineRule="auto"/>
              <w:jc w:val="center"/>
              <w:rPr>
                <w:sz w:val="28"/>
              </w:rPr>
            </w:pPr>
            <w:r w:rsidRPr="000B781A">
              <w:rPr>
                <w:sz w:val="28"/>
              </w:rPr>
              <w:t xml:space="preserve">Таъсир </w:t>
            </w:r>
          </w:p>
          <w:p w:rsidR="00FC6FD0" w:rsidRPr="000B781A" w:rsidRDefault="00FC6FD0" w:rsidP="00044380">
            <w:pPr>
              <w:spacing w:line="360" w:lineRule="auto"/>
              <w:jc w:val="center"/>
              <w:rPr>
                <w:sz w:val="28"/>
              </w:rPr>
            </w:pPr>
            <w:r w:rsidRPr="000B781A">
              <w:rPr>
                <w:sz w:val="28"/>
              </w:rPr>
              <w:t>до</w:t>
            </w:r>
            <w:r w:rsidRPr="000B781A">
              <w:rPr>
                <w:sz w:val="28"/>
              </w:rPr>
              <w:t>и</w:t>
            </w:r>
            <w:r w:rsidRPr="000B781A">
              <w:rPr>
                <w:sz w:val="28"/>
              </w:rPr>
              <w:t>раси</w:t>
            </w:r>
          </w:p>
        </w:tc>
        <w:tc>
          <w:tcPr>
            <w:tcW w:w="2107" w:type="dxa"/>
          </w:tcPr>
          <w:p w:rsidR="00FC6FD0" w:rsidRPr="000B781A" w:rsidRDefault="00FC6FD0" w:rsidP="00044380">
            <w:pPr>
              <w:spacing w:line="360" w:lineRule="auto"/>
              <w:jc w:val="center"/>
              <w:rPr>
                <w:sz w:val="28"/>
              </w:rPr>
            </w:pPr>
            <w:r w:rsidRPr="000B781A">
              <w:rPr>
                <w:sz w:val="28"/>
              </w:rPr>
              <w:t xml:space="preserve">Характеристикаси </w:t>
            </w:r>
          </w:p>
        </w:tc>
        <w:tc>
          <w:tcPr>
            <w:tcW w:w="1824" w:type="dxa"/>
          </w:tcPr>
          <w:p w:rsidR="00FC6FD0" w:rsidRPr="000B781A" w:rsidRDefault="00FC6FD0" w:rsidP="00044380">
            <w:pPr>
              <w:spacing w:line="360" w:lineRule="auto"/>
              <w:jc w:val="center"/>
              <w:rPr>
                <w:sz w:val="28"/>
              </w:rPr>
            </w:pPr>
            <w:r w:rsidRPr="000B781A">
              <w:rPr>
                <w:sz w:val="28"/>
              </w:rPr>
              <w:t xml:space="preserve">Стандартлар </w:t>
            </w:r>
          </w:p>
        </w:tc>
        <w:tc>
          <w:tcPr>
            <w:tcW w:w="2319" w:type="dxa"/>
          </w:tcPr>
          <w:p w:rsidR="00FC6FD0" w:rsidRPr="000B781A" w:rsidRDefault="00FC6FD0" w:rsidP="00044380">
            <w:pPr>
              <w:spacing w:line="360" w:lineRule="auto"/>
              <w:jc w:val="center"/>
              <w:rPr>
                <w:sz w:val="28"/>
              </w:rPr>
            </w:pPr>
            <w:r w:rsidRPr="000B781A">
              <w:rPr>
                <w:sz w:val="28"/>
              </w:rPr>
              <w:t>Қўлланиш соҳаси</w:t>
            </w:r>
          </w:p>
        </w:tc>
      </w:tr>
      <w:tr w:rsidR="00FC6FD0" w:rsidRPr="000B781A" w:rsidTr="00044380">
        <w:tc>
          <w:tcPr>
            <w:tcW w:w="1368" w:type="dxa"/>
          </w:tcPr>
          <w:p w:rsidR="00FC6FD0" w:rsidRPr="000B781A" w:rsidRDefault="00FC6FD0" w:rsidP="00044380">
            <w:pPr>
              <w:spacing w:line="360" w:lineRule="auto"/>
              <w:jc w:val="center"/>
              <w:rPr>
                <w:sz w:val="28"/>
              </w:rPr>
            </w:pPr>
            <w:r w:rsidRPr="000B781A">
              <w:rPr>
                <w:sz w:val="28"/>
              </w:rPr>
              <w:t>Шахсий симсиз тармоқлар</w:t>
            </w:r>
          </w:p>
        </w:tc>
        <w:tc>
          <w:tcPr>
            <w:tcW w:w="2030" w:type="dxa"/>
          </w:tcPr>
          <w:p w:rsidR="00FC6FD0" w:rsidRPr="000B781A" w:rsidRDefault="00FC6FD0" w:rsidP="00044380">
            <w:pPr>
              <w:spacing w:line="360" w:lineRule="auto"/>
              <w:jc w:val="center"/>
              <w:rPr>
                <w:sz w:val="28"/>
              </w:rPr>
            </w:pPr>
            <w:r w:rsidRPr="000B781A">
              <w:rPr>
                <w:sz w:val="28"/>
              </w:rPr>
              <w:t>Фойдаланувчидан бевосита яқинликда</w:t>
            </w:r>
          </w:p>
        </w:tc>
        <w:tc>
          <w:tcPr>
            <w:tcW w:w="2107" w:type="dxa"/>
          </w:tcPr>
          <w:p w:rsidR="00FC6FD0" w:rsidRPr="000B781A" w:rsidRDefault="00FC6FD0" w:rsidP="00044380">
            <w:pPr>
              <w:spacing w:line="360" w:lineRule="auto"/>
              <w:jc w:val="center"/>
              <w:rPr>
                <w:sz w:val="28"/>
              </w:rPr>
            </w:pPr>
            <w:r w:rsidRPr="000B781A">
              <w:rPr>
                <w:sz w:val="28"/>
              </w:rPr>
              <w:t>ўртача</w:t>
            </w:r>
          </w:p>
        </w:tc>
        <w:tc>
          <w:tcPr>
            <w:tcW w:w="1824" w:type="dxa"/>
          </w:tcPr>
          <w:p w:rsidR="00FC6FD0" w:rsidRPr="000B781A" w:rsidRDefault="00FC6FD0" w:rsidP="00044380">
            <w:pPr>
              <w:spacing w:line="360" w:lineRule="auto"/>
              <w:jc w:val="center"/>
              <w:rPr>
                <w:sz w:val="28"/>
                <w:lang w:val="en-US"/>
              </w:rPr>
            </w:pPr>
            <w:r w:rsidRPr="000B781A">
              <w:rPr>
                <w:sz w:val="28"/>
                <w:lang w:val="en-US"/>
              </w:rPr>
              <w:t>Bluetooth, IEEE, 802.15, IRDA</w:t>
            </w:r>
          </w:p>
        </w:tc>
        <w:tc>
          <w:tcPr>
            <w:tcW w:w="2319" w:type="dxa"/>
          </w:tcPr>
          <w:p w:rsidR="00FC6FD0" w:rsidRPr="000B781A" w:rsidRDefault="00FC6FD0" w:rsidP="00044380">
            <w:pPr>
              <w:spacing w:line="360" w:lineRule="auto"/>
              <w:jc w:val="center"/>
              <w:rPr>
                <w:sz w:val="28"/>
              </w:rPr>
            </w:pPr>
            <w:r w:rsidRPr="000B781A">
              <w:rPr>
                <w:sz w:val="28"/>
              </w:rPr>
              <w:t>Ташқи қурилмалар кабелларининг ўрнида</w:t>
            </w:r>
          </w:p>
        </w:tc>
      </w:tr>
      <w:tr w:rsidR="00FC6FD0" w:rsidRPr="000B781A" w:rsidTr="00044380">
        <w:tc>
          <w:tcPr>
            <w:tcW w:w="1368" w:type="dxa"/>
          </w:tcPr>
          <w:p w:rsidR="00FC6FD0" w:rsidRPr="000B781A" w:rsidRDefault="00FC6FD0" w:rsidP="00044380">
            <w:pPr>
              <w:spacing w:line="360" w:lineRule="auto"/>
              <w:jc w:val="center"/>
              <w:rPr>
                <w:sz w:val="28"/>
              </w:rPr>
            </w:pPr>
            <w:r w:rsidRPr="000B781A">
              <w:rPr>
                <w:sz w:val="28"/>
              </w:rPr>
              <w:t>Локал симсиз тармоқлар</w:t>
            </w:r>
          </w:p>
        </w:tc>
        <w:tc>
          <w:tcPr>
            <w:tcW w:w="2030" w:type="dxa"/>
          </w:tcPr>
          <w:p w:rsidR="00FC6FD0" w:rsidRPr="000B781A" w:rsidRDefault="00FC6FD0" w:rsidP="00044380">
            <w:pPr>
              <w:spacing w:line="360" w:lineRule="auto"/>
              <w:jc w:val="center"/>
              <w:rPr>
                <w:sz w:val="28"/>
              </w:rPr>
            </w:pPr>
            <w:r w:rsidRPr="000B781A">
              <w:rPr>
                <w:sz w:val="28"/>
              </w:rPr>
              <w:t>Бинолар ва ка</w:t>
            </w:r>
            <w:r w:rsidRPr="000B781A">
              <w:rPr>
                <w:sz w:val="28"/>
              </w:rPr>
              <w:t>м</w:t>
            </w:r>
            <w:r w:rsidRPr="000B781A">
              <w:rPr>
                <w:sz w:val="28"/>
              </w:rPr>
              <w:t>пуслар доирасида</w:t>
            </w:r>
          </w:p>
        </w:tc>
        <w:tc>
          <w:tcPr>
            <w:tcW w:w="2107" w:type="dxa"/>
          </w:tcPr>
          <w:p w:rsidR="00FC6FD0" w:rsidRPr="000B781A" w:rsidRDefault="00FC6FD0" w:rsidP="00044380">
            <w:pPr>
              <w:spacing w:line="360" w:lineRule="auto"/>
              <w:jc w:val="center"/>
              <w:rPr>
                <w:sz w:val="28"/>
              </w:rPr>
            </w:pPr>
            <w:r w:rsidRPr="000B781A">
              <w:rPr>
                <w:sz w:val="28"/>
              </w:rPr>
              <w:t>юқори</w:t>
            </w:r>
          </w:p>
        </w:tc>
        <w:tc>
          <w:tcPr>
            <w:tcW w:w="1824" w:type="dxa"/>
          </w:tcPr>
          <w:p w:rsidR="00FC6FD0" w:rsidRPr="000B781A" w:rsidRDefault="00FC6FD0" w:rsidP="00044380">
            <w:pPr>
              <w:spacing w:line="360" w:lineRule="auto"/>
              <w:jc w:val="center"/>
              <w:rPr>
                <w:sz w:val="28"/>
                <w:lang w:val="en-US"/>
              </w:rPr>
            </w:pPr>
            <w:r w:rsidRPr="000B781A">
              <w:rPr>
                <w:sz w:val="28"/>
                <w:lang w:val="en-US"/>
              </w:rPr>
              <w:t>IEEE 802.15, Wi-Fi, H</w:t>
            </w:r>
            <w:r w:rsidRPr="000B781A">
              <w:rPr>
                <w:sz w:val="28"/>
                <w:lang w:val="en-US"/>
              </w:rPr>
              <w:t>i</w:t>
            </w:r>
            <w:r w:rsidRPr="000B781A">
              <w:rPr>
                <w:sz w:val="28"/>
                <w:lang w:val="en-US"/>
              </w:rPr>
              <w:t>perLAN</w:t>
            </w:r>
          </w:p>
        </w:tc>
        <w:tc>
          <w:tcPr>
            <w:tcW w:w="2319" w:type="dxa"/>
          </w:tcPr>
          <w:p w:rsidR="00FC6FD0" w:rsidRPr="000B781A" w:rsidRDefault="00FC6FD0" w:rsidP="00044380">
            <w:pPr>
              <w:spacing w:line="360" w:lineRule="auto"/>
              <w:jc w:val="center"/>
              <w:rPr>
                <w:sz w:val="28"/>
              </w:rPr>
            </w:pPr>
            <w:r w:rsidRPr="000B781A">
              <w:rPr>
                <w:sz w:val="28"/>
              </w:rPr>
              <w:t>Симли тармоқларни Мобил ке</w:t>
            </w:r>
            <w:r w:rsidRPr="000B781A">
              <w:rPr>
                <w:sz w:val="28"/>
              </w:rPr>
              <w:t>н</w:t>
            </w:r>
            <w:r w:rsidRPr="000B781A">
              <w:rPr>
                <w:sz w:val="28"/>
              </w:rPr>
              <w:t>гайтириш</w:t>
            </w:r>
          </w:p>
        </w:tc>
      </w:tr>
      <w:tr w:rsidR="00FC6FD0" w:rsidRPr="000B781A" w:rsidTr="00044380">
        <w:tc>
          <w:tcPr>
            <w:tcW w:w="1368" w:type="dxa"/>
          </w:tcPr>
          <w:p w:rsidR="00FC6FD0" w:rsidRPr="000B781A" w:rsidRDefault="00FC6FD0" w:rsidP="00044380">
            <w:pPr>
              <w:spacing w:line="360" w:lineRule="auto"/>
              <w:jc w:val="center"/>
              <w:rPr>
                <w:sz w:val="28"/>
              </w:rPr>
            </w:pPr>
            <w:r w:rsidRPr="000B781A">
              <w:rPr>
                <w:sz w:val="28"/>
              </w:rPr>
              <w:t>Регионал симсиз тармоқлар</w:t>
            </w:r>
          </w:p>
        </w:tc>
        <w:tc>
          <w:tcPr>
            <w:tcW w:w="2030" w:type="dxa"/>
          </w:tcPr>
          <w:p w:rsidR="00FC6FD0" w:rsidRPr="000B781A" w:rsidRDefault="00FC6FD0" w:rsidP="00044380">
            <w:pPr>
              <w:spacing w:line="360" w:lineRule="auto"/>
              <w:jc w:val="center"/>
              <w:rPr>
                <w:sz w:val="28"/>
              </w:rPr>
            </w:pPr>
            <w:r w:rsidRPr="000B781A">
              <w:rPr>
                <w:sz w:val="28"/>
              </w:rPr>
              <w:t>Шахар доирасида</w:t>
            </w:r>
          </w:p>
        </w:tc>
        <w:tc>
          <w:tcPr>
            <w:tcW w:w="2107" w:type="dxa"/>
          </w:tcPr>
          <w:p w:rsidR="00FC6FD0" w:rsidRPr="000B781A" w:rsidRDefault="00FC6FD0" w:rsidP="00044380">
            <w:pPr>
              <w:spacing w:line="360" w:lineRule="auto"/>
              <w:jc w:val="center"/>
              <w:rPr>
                <w:sz w:val="28"/>
              </w:rPr>
            </w:pPr>
            <w:r w:rsidRPr="000B781A">
              <w:rPr>
                <w:sz w:val="28"/>
              </w:rPr>
              <w:t>Юқори</w:t>
            </w:r>
          </w:p>
        </w:tc>
        <w:tc>
          <w:tcPr>
            <w:tcW w:w="1824" w:type="dxa"/>
          </w:tcPr>
          <w:p w:rsidR="00FC6FD0" w:rsidRPr="000B781A" w:rsidRDefault="00FC6FD0" w:rsidP="00044380">
            <w:pPr>
              <w:spacing w:line="360" w:lineRule="auto"/>
              <w:jc w:val="center"/>
              <w:rPr>
                <w:sz w:val="28"/>
                <w:lang w:val="en-US"/>
              </w:rPr>
            </w:pPr>
            <w:r w:rsidRPr="000B781A">
              <w:rPr>
                <w:sz w:val="28"/>
              </w:rPr>
              <w:t xml:space="preserve">Патентли, </w:t>
            </w:r>
            <w:r w:rsidRPr="000B781A">
              <w:rPr>
                <w:sz w:val="28"/>
                <w:lang w:val="en-US"/>
              </w:rPr>
              <w:t>IEEE 802.16, WIMAX</w:t>
            </w:r>
          </w:p>
        </w:tc>
        <w:tc>
          <w:tcPr>
            <w:tcW w:w="2319" w:type="dxa"/>
          </w:tcPr>
          <w:p w:rsidR="00FC6FD0" w:rsidRPr="000B781A" w:rsidRDefault="00FC6FD0" w:rsidP="00044380">
            <w:pPr>
              <w:spacing w:line="360" w:lineRule="auto"/>
              <w:jc w:val="center"/>
              <w:rPr>
                <w:sz w:val="28"/>
                <w:lang w:val="en-US"/>
              </w:rPr>
            </w:pPr>
            <w:r w:rsidRPr="000B781A">
              <w:rPr>
                <w:sz w:val="28"/>
              </w:rPr>
              <w:t>Бинолар</w:t>
            </w:r>
            <w:r w:rsidRPr="000B781A">
              <w:rPr>
                <w:sz w:val="28"/>
                <w:lang w:val="en-US"/>
              </w:rPr>
              <w:t xml:space="preserve"> </w:t>
            </w:r>
            <w:r w:rsidRPr="000B781A">
              <w:rPr>
                <w:sz w:val="28"/>
              </w:rPr>
              <w:t>ва</w:t>
            </w:r>
            <w:r w:rsidRPr="000B781A">
              <w:rPr>
                <w:sz w:val="28"/>
                <w:lang w:val="en-US"/>
              </w:rPr>
              <w:t xml:space="preserve"> </w:t>
            </w:r>
            <w:r w:rsidRPr="000B781A">
              <w:rPr>
                <w:sz w:val="28"/>
              </w:rPr>
              <w:t>корхоналар</w:t>
            </w:r>
            <w:r w:rsidRPr="000B781A">
              <w:rPr>
                <w:sz w:val="28"/>
                <w:lang w:val="en-US"/>
              </w:rPr>
              <w:t xml:space="preserve"> </w:t>
            </w:r>
            <w:r w:rsidRPr="000B781A">
              <w:rPr>
                <w:sz w:val="28"/>
              </w:rPr>
              <w:t>ва</w:t>
            </w:r>
            <w:r w:rsidRPr="000B781A">
              <w:rPr>
                <w:sz w:val="28"/>
                <w:lang w:val="en-US"/>
              </w:rPr>
              <w:t xml:space="preserve"> Internet </w:t>
            </w:r>
            <w:r w:rsidRPr="000B781A">
              <w:rPr>
                <w:sz w:val="28"/>
              </w:rPr>
              <w:t>орасида</w:t>
            </w:r>
            <w:r w:rsidRPr="000B781A">
              <w:rPr>
                <w:sz w:val="28"/>
                <w:lang w:val="en-US"/>
              </w:rPr>
              <w:t xml:space="preserve"> </w:t>
            </w:r>
            <w:r w:rsidRPr="000B781A">
              <w:rPr>
                <w:sz w:val="28"/>
              </w:rPr>
              <w:t>белгила</w:t>
            </w:r>
            <w:r w:rsidRPr="000B781A">
              <w:rPr>
                <w:sz w:val="28"/>
              </w:rPr>
              <w:t>н</w:t>
            </w:r>
            <w:r w:rsidRPr="000B781A">
              <w:rPr>
                <w:sz w:val="28"/>
              </w:rPr>
              <w:t>ган</w:t>
            </w:r>
            <w:r w:rsidRPr="000B781A">
              <w:rPr>
                <w:sz w:val="28"/>
                <w:lang w:val="en-US"/>
              </w:rPr>
              <w:t xml:space="preserve"> </w:t>
            </w:r>
            <w:r w:rsidRPr="000B781A">
              <w:rPr>
                <w:sz w:val="28"/>
              </w:rPr>
              <w:t>симсиз</w:t>
            </w:r>
            <w:r w:rsidRPr="000B781A">
              <w:rPr>
                <w:sz w:val="28"/>
                <w:lang w:val="en-US"/>
              </w:rPr>
              <w:t xml:space="preserve"> </w:t>
            </w:r>
            <w:r w:rsidRPr="000B781A">
              <w:rPr>
                <w:sz w:val="28"/>
              </w:rPr>
              <w:t>боғланиш</w:t>
            </w:r>
            <w:r w:rsidRPr="000B781A">
              <w:rPr>
                <w:sz w:val="28"/>
                <w:lang w:val="en-US"/>
              </w:rPr>
              <w:t xml:space="preserve"> </w:t>
            </w:r>
          </w:p>
        </w:tc>
      </w:tr>
      <w:tr w:rsidR="00FC6FD0" w:rsidRPr="000B781A" w:rsidTr="00044380">
        <w:tc>
          <w:tcPr>
            <w:tcW w:w="1368" w:type="dxa"/>
          </w:tcPr>
          <w:p w:rsidR="00FC6FD0" w:rsidRPr="000B781A" w:rsidRDefault="00FC6FD0" w:rsidP="00044380">
            <w:pPr>
              <w:spacing w:line="360" w:lineRule="auto"/>
              <w:jc w:val="center"/>
              <w:rPr>
                <w:sz w:val="28"/>
              </w:rPr>
            </w:pPr>
            <w:r w:rsidRPr="000B781A">
              <w:rPr>
                <w:sz w:val="28"/>
              </w:rPr>
              <w:t>Глобал симсиз тармоқлар</w:t>
            </w:r>
          </w:p>
        </w:tc>
        <w:tc>
          <w:tcPr>
            <w:tcW w:w="2030" w:type="dxa"/>
          </w:tcPr>
          <w:p w:rsidR="00FC6FD0" w:rsidRPr="000B781A" w:rsidRDefault="00FC6FD0" w:rsidP="00044380">
            <w:pPr>
              <w:spacing w:line="360" w:lineRule="auto"/>
              <w:jc w:val="center"/>
              <w:rPr>
                <w:sz w:val="28"/>
              </w:rPr>
            </w:pPr>
            <w:r w:rsidRPr="000B781A">
              <w:rPr>
                <w:sz w:val="28"/>
              </w:rPr>
              <w:t>Бутун дунё бўйича</w:t>
            </w:r>
          </w:p>
        </w:tc>
        <w:tc>
          <w:tcPr>
            <w:tcW w:w="2107" w:type="dxa"/>
          </w:tcPr>
          <w:p w:rsidR="00FC6FD0" w:rsidRPr="000B781A" w:rsidRDefault="00FC6FD0" w:rsidP="00044380">
            <w:pPr>
              <w:spacing w:line="360" w:lineRule="auto"/>
              <w:jc w:val="center"/>
              <w:rPr>
                <w:sz w:val="28"/>
              </w:rPr>
            </w:pPr>
            <w:r w:rsidRPr="000B781A">
              <w:rPr>
                <w:sz w:val="28"/>
              </w:rPr>
              <w:t xml:space="preserve">Паст </w:t>
            </w:r>
          </w:p>
        </w:tc>
        <w:tc>
          <w:tcPr>
            <w:tcW w:w="1824" w:type="dxa"/>
          </w:tcPr>
          <w:p w:rsidR="00FC6FD0" w:rsidRPr="000B781A" w:rsidRDefault="00FC6FD0" w:rsidP="00044380">
            <w:pPr>
              <w:spacing w:line="360" w:lineRule="auto"/>
              <w:ind w:right="-87"/>
              <w:jc w:val="center"/>
              <w:rPr>
                <w:sz w:val="28"/>
              </w:rPr>
            </w:pPr>
            <w:r w:rsidRPr="000B781A">
              <w:rPr>
                <w:sz w:val="28"/>
                <w:lang w:val="en-US"/>
              </w:rPr>
              <w:t>CDPD</w:t>
            </w:r>
            <w:r w:rsidRPr="000B781A">
              <w:rPr>
                <w:sz w:val="28"/>
              </w:rPr>
              <w:t xml:space="preserve"> ва 2, 2.5 ва 3-авлод уяли </w:t>
            </w:r>
            <w:r w:rsidRPr="000B781A">
              <w:rPr>
                <w:sz w:val="28"/>
              </w:rPr>
              <w:lastRenderedPageBreak/>
              <w:t>телефон орқали т</w:t>
            </w:r>
            <w:r w:rsidRPr="000B781A">
              <w:rPr>
                <w:sz w:val="28"/>
              </w:rPr>
              <w:t>и</w:t>
            </w:r>
            <w:r w:rsidRPr="000B781A">
              <w:rPr>
                <w:sz w:val="28"/>
              </w:rPr>
              <w:t xml:space="preserve">зимлар </w:t>
            </w:r>
          </w:p>
        </w:tc>
        <w:tc>
          <w:tcPr>
            <w:tcW w:w="2319" w:type="dxa"/>
          </w:tcPr>
          <w:p w:rsidR="00FC6FD0" w:rsidRPr="000B781A" w:rsidRDefault="00FC6FD0" w:rsidP="00044380">
            <w:pPr>
              <w:spacing w:line="360" w:lineRule="auto"/>
              <w:jc w:val="center"/>
              <w:rPr>
                <w:sz w:val="28"/>
              </w:rPr>
            </w:pPr>
            <w:r w:rsidRPr="000B781A">
              <w:rPr>
                <w:sz w:val="28"/>
              </w:rPr>
              <w:lastRenderedPageBreak/>
              <w:t xml:space="preserve">Бинодан ташқарида </w:t>
            </w:r>
            <w:r w:rsidRPr="000B781A">
              <w:rPr>
                <w:sz w:val="28"/>
                <w:lang w:val="en-US"/>
              </w:rPr>
              <w:t>Internet</w:t>
            </w:r>
            <w:r w:rsidRPr="000B781A">
              <w:rPr>
                <w:sz w:val="28"/>
              </w:rPr>
              <w:t xml:space="preserve">дан </w:t>
            </w:r>
            <w:r w:rsidRPr="000B781A">
              <w:rPr>
                <w:sz w:val="28"/>
              </w:rPr>
              <w:lastRenderedPageBreak/>
              <w:t>мобил фойд</w:t>
            </w:r>
            <w:r w:rsidRPr="000B781A">
              <w:rPr>
                <w:sz w:val="28"/>
              </w:rPr>
              <w:t>а</w:t>
            </w:r>
            <w:r w:rsidRPr="000B781A">
              <w:rPr>
                <w:sz w:val="28"/>
              </w:rPr>
              <w:t>ланиш</w:t>
            </w:r>
          </w:p>
        </w:tc>
      </w:tr>
    </w:tbl>
    <w:p w:rsidR="00FC6FD0" w:rsidRPr="00BE7760" w:rsidRDefault="00FC6FD0" w:rsidP="00FC6FD0">
      <w:pPr>
        <w:spacing w:line="360" w:lineRule="auto"/>
        <w:ind w:firstLine="720"/>
        <w:jc w:val="both"/>
        <w:rPr>
          <w:sz w:val="28"/>
          <w:szCs w:val="28"/>
        </w:rPr>
      </w:pPr>
      <w:r w:rsidRPr="00BE7760">
        <w:rPr>
          <w:sz w:val="28"/>
          <w:szCs w:val="28"/>
        </w:rPr>
        <w:lastRenderedPageBreak/>
        <w:t>Симсиз шахсий тармоқларнинг аксарият узатувчи-қабул қилувчиларнинг (</w:t>
      </w:r>
      <w:r w:rsidRPr="00BE7760">
        <w:rPr>
          <w:sz w:val="28"/>
          <w:szCs w:val="28"/>
          <w:lang w:val="en-US"/>
        </w:rPr>
        <w:t>transceiver</w:t>
      </w:r>
      <w:r w:rsidRPr="00BE7760">
        <w:rPr>
          <w:sz w:val="28"/>
          <w:szCs w:val="28"/>
        </w:rPr>
        <w:t>) кам қувват исътемол қилиши ва ихчамлиги микропроцессорлар билан таъминланган, катта бўлмаган фойдаланувчи қурилмаларини самарали мададлашга, ҳамда компьютер қурилмасини узоқ вақт мобайнида битта батареяда (ёки аккумуляторда) ишлашига имкон бер</w:t>
      </w:r>
      <w:r w:rsidRPr="00BE7760">
        <w:rPr>
          <w:sz w:val="28"/>
          <w:szCs w:val="28"/>
        </w:rPr>
        <w:t>а</w:t>
      </w:r>
      <w:r w:rsidRPr="00BE7760">
        <w:rPr>
          <w:sz w:val="28"/>
          <w:szCs w:val="28"/>
        </w:rPr>
        <w:t xml:space="preserve">ди. Ундан ташқари, кам қувват истеъмол қилиниши симсиз шахсий тармоқларни уяли телефонларга, </w:t>
      </w:r>
      <w:r w:rsidRPr="00BE7760">
        <w:rPr>
          <w:sz w:val="28"/>
          <w:szCs w:val="28"/>
          <w:lang w:val="en-US"/>
        </w:rPr>
        <w:t>PDA</w:t>
      </w:r>
      <w:r w:rsidRPr="00BE7760">
        <w:rPr>
          <w:sz w:val="28"/>
          <w:szCs w:val="28"/>
        </w:rPr>
        <w:t xml:space="preserve"> ларга ва н</w:t>
      </w:r>
      <w:r w:rsidRPr="00BE7760">
        <w:rPr>
          <w:sz w:val="28"/>
          <w:szCs w:val="28"/>
        </w:rPr>
        <w:t>а</w:t>
      </w:r>
      <w:r w:rsidRPr="00BE7760">
        <w:rPr>
          <w:sz w:val="28"/>
          <w:szCs w:val="28"/>
        </w:rPr>
        <w:t>ушникларга татбиқ этишга сабаб бўлди.</w:t>
      </w:r>
    </w:p>
    <w:p w:rsidR="00FC6FD0" w:rsidRPr="00BE7760" w:rsidRDefault="00FC6FD0" w:rsidP="00FC6FD0">
      <w:pPr>
        <w:spacing w:line="360" w:lineRule="auto"/>
        <w:ind w:firstLine="720"/>
        <w:jc w:val="both"/>
        <w:rPr>
          <w:sz w:val="28"/>
          <w:szCs w:val="28"/>
        </w:rPr>
      </w:pPr>
      <w:r w:rsidRPr="00BE7760">
        <w:rPr>
          <w:sz w:val="28"/>
          <w:szCs w:val="28"/>
        </w:rPr>
        <w:t xml:space="preserve">Симсиз шахсий тармоқлар </w:t>
      </w:r>
      <w:r w:rsidRPr="00BE7760">
        <w:rPr>
          <w:sz w:val="28"/>
          <w:szCs w:val="28"/>
          <w:lang w:val="en-US"/>
        </w:rPr>
        <w:t>Internet</w:t>
      </w:r>
      <w:r w:rsidRPr="00BE7760">
        <w:rPr>
          <w:sz w:val="28"/>
          <w:szCs w:val="28"/>
        </w:rPr>
        <w:t xml:space="preserve"> га ва иловаларга уланишдан бирг</w:t>
      </w:r>
      <w:r w:rsidRPr="00BE7760">
        <w:rPr>
          <w:sz w:val="28"/>
          <w:szCs w:val="28"/>
        </w:rPr>
        <w:t>а</w:t>
      </w:r>
      <w:r w:rsidRPr="00BE7760">
        <w:rPr>
          <w:sz w:val="28"/>
          <w:szCs w:val="28"/>
        </w:rPr>
        <w:t>ликда фойдаланиш мақсадида ноутбуклар ва шахсий компьютерларнинг ўзаро алоқасини таъминлаши мумкин. Бу таъсир доираси битта хона билан чегараланган тармоқларга тўғри келади.</w:t>
      </w:r>
    </w:p>
    <w:p w:rsidR="00FC6FD0" w:rsidRPr="00BE7760" w:rsidRDefault="00FC6FD0" w:rsidP="00FC6FD0">
      <w:pPr>
        <w:spacing w:line="360" w:lineRule="auto"/>
        <w:ind w:firstLine="720"/>
        <w:jc w:val="both"/>
        <w:rPr>
          <w:sz w:val="28"/>
          <w:szCs w:val="28"/>
        </w:rPr>
      </w:pPr>
      <w:r w:rsidRPr="00BE7760">
        <w:rPr>
          <w:sz w:val="28"/>
          <w:szCs w:val="28"/>
        </w:rPr>
        <w:t>Симсиз локал тармоқлар офисларнинг ичида ва ташқарисида, ишлаб чиқариш биноларида узатишларнинг юқори характеристикаларини таъми</w:t>
      </w:r>
      <w:r w:rsidRPr="00BE7760">
        <w:rPr>
          <w:sz w:val="28"/>
          <w:szCs w:val="28"/>
        </w:rPr>
        <w:t>н</w:t>
      </w:r>
      <w:r w:rsidRPr="00BE7760">
        <w:rPr>
          <w:sz w:val="28"/>
          <w:szCs w:val="28"/>
        </w:rPr>
        <w:t>лайди. Бундай тармоқлардан фойдаланувчилар одатда ноутбукларни, шахсий компьюте</w:t>
      </w:r>
      <w:r w:rsidRPr="00BE7760">
        <w:rPr>
          <w:sz w:val="28"/>
          <w:szCs w:val="28"/>
        </w:rPr>
        <w:t>р</w:t>
      </w:r>
      <w:r w:rsidRPr="00BE7760">
        <w:rPr>
          <w:sz w:val="28"/>
          <w:szCs w:val="28"/>
        </w:rPr>
        <w:t xml:space="preserve">ларни ва катта ресурсларни талаб этувчи иловаларни бажаришга қодир процессорли ва катта экранли </w:t>
      </w:r>
      <w:r w:rsidRPr="00BE7760">
        <w:rPr>
          <w:sz w:val="28"/>
          <w:szCs w:val="28"/>
          <w:lang w:val="en-US"/>
        </w:rPr>
        <w:t>PDA</w:t>
      </w:r>
      <w:r w:rsidRPr="00BE7760">
        <w:rPr>
          <w:sz w:val="28"/>
          <w:szCs w:val="28"/>
        </w:rPr>
        <w:t xml:space="preserve"> ларни ишлатишади. Хизматчи тармоқ хизматларидан мажлислар залида ёки бинонинг бошқа хоналарида бўла туриб фойдаланаши мумкин. Бу хизматчига ўз вазифаларини самарали бажаришга имкон беради. Симсиз локал тармоқлар узатишнинг 54Мбит/сгача тезлигида барча офис ёки маиший иловалар талабларини қондириш имконига эга. Характеристикалари, компонентлари, нархи ва б</w:t>
      </w:r>
      <w:r w:rsidRPr="00BE7760">
        <w:rPr>
          <w:sz w:val="28"/>
          <w:szCs w:val="28"/>
        </w:rPr>
        <w:t>а</w:t>
      </w:r>
      <w:r w:rsidRPr="00BE7760">
        <w:rPr>
          <w:sz w:val="28"/>
          <w:szCs w:val="28"/>
        </w:rPr>
        <w:t xml:space="preserve">жарадиган амаллари бўйича бундай тармоқлар </w:t>
      </w:r>
      <w:r w:rsidRPr="00BE7760">
        <w:rPr>
          <w:sz w:val="28"/>
          <w:szCs w:val="28"/>
          <w:lang w:val="en-US"/>
        </w:rPr>
        <w:t>Ethernet</w:t>
      </w:r>
      <w:r w:rsidRPr="00BE7760">
        <w:rPr>
          <w:sz w:val="28"/>
          <w:szCs w:val="28"/>
        </w:rPr>
        <w:t xml:space="preserve"> хилидаги анъанавий симли локал тармоқларига ўхшаш.</w:t>
      </w:r>
    </w:p>
    <w:p w:rsidR="00FC6FD0" w:rsidRPr="00BE7760" w:rsidRDefault="00FC6FD0" w:rsidP="00FC6FD0">
      <w:pPr>
        <w:spacing w:line="360" w:lineRule="auto"/>
        <w:ind w:firstLine="720"/>
        <w:jc w:val="both"/>
        <w:rPr>
          <w:sz w:val="28"/>
          <w:szCs w:val="28"/>
        </w:rPr>
      </w:pPr>
      <w:r w:rsidRPr="00BE7760">
        <w:rPr>
          <w:sz w:val="28"/>
          <w:szCs w:val="28"/>
        </w:rPr>
        <w:lastRenderedPageBreak/>
        <w:t>Симсиз регионал тармоқлар юзаси бўйича шахарга тенг бўлган худудга хизмат қилади. Аксарият холларда иловаларни бажаришда белгиланган ул</w:t>
      </w:r>
      <w:r w:rsidRPr="00BE7760">
        <w:rPr>
          <w:sz w:val="28"/>
          <w:szCs w:val="28"/>
        </w:rPr>
        <w:t>а</w:t>
      </w:r>
      <w:r w:rsidRPr="00BE7760">
        <w:rPr>
          <w:sz w:val="28"/>
          <w:szCs w:val="28"/>
        </w:rPr>
        <w:t>ниш талаб этилади, баъзида эса мобиллик зарур бўлади. Масалан, касалхон</w:t>
      </w:r>
      <w:r w:rsidRPr="00BE7760">
        <w:rPr>
          <w:sz w:val="28"/>
          <w:szCs w:val="28"/>
        </w:rPr>
        <w:t>а</w:t>
      </w:r>
      <w:r w:rsidRPr="00BE7760">
        <w:rPr>
          <w:sz w:val="28"/>
          <w:szCs w:val="28"/>
        </w:rPr>
        <w:t>да бундай тармоқ асосий бино ва масофадаги клиникалар орасида маълумо</w:t>
      </w:r>
      <w:r w:rsidRPr="00BE7760">
        <w:rPr>
          <w:sz w:val="28"/>
          <w:szCs w:val="28"/>
        </w:rPr>
        <w:t>т</w:t>
      </w:r>
      <w:r w:rsidRPr="00BE7760">
        <w:rPr>
          <w:sz w:val="28"/>
          <w:szCs w:val="28"/>
        </w:rPr>
        <w:t>ларни узатишни таъминлайди. Ёки энергетик компания бундай тармоқдан шахар масштабида фойдаланиб, турли туманлардан бериладиган иш наря</w:t>
      </w:r>
      <w:r w:rsidRPr="00BE7760">
        <w:rPr>
          <w:sz w:val="28"/>
          <w:szCs w:val="28"/>
        </w:rPr>
        <w:t>д</w:t>
      </w:r>
      <w:r w:rsidRPr="00BE7760">
        <w:rPr>
          <w:sz w:val="28"/>
          <w:szCs w:val="28"/>
        </w:rPr>
        <w:t>ларидан фойдаланишини таъминлайди. Натижада, симсиз регионал тармоқлар мавжуд тармоқ инфраструктураларини бир ерга тўплайди ёки м</w:t>
      </w:r>
      <w:r w:rsidRPr="00BE7760">
        <w:rPr>
          <w:sz w:val="28"/>
          <w:szCs w:val="28"/>
        </w:rPr>
        <w:t>о</w:t>
      </w:r>
      <w:r w:rsidRPr="00BE7760">
        <w:rPr>
          <w:sz w:val="28"/>
          <w:szCs w:val="28"/>
        </w:rPr>
        <w:t>бил фойдаланувчиларга мавжуд тармоқ инфраструктуралари билан улани</w:t>
      </w:r>
      <w:r w:rsidRPr="00BE7760">
        <w:rPr>
          <w:sz w:val="28"/>
          <w:szCs w:val="28"/>
        </w:rPr>
        <w:t>ш</w:t>
      </w:r>
      <w:r w:rsidRPr="00BE7760">
        <w:rPr>
          <w:sz w:val="28"/>
          <w:szCs w:val="28"/>
        </w:rPr>
        <w:t>ни ўрнатишга имкон беради.</w:t>
      </w:r>
    </w:p>
    <w:p w:rsidR="00FC6FD0" w:rsidRPr="00BE7760" w:rsidRDefault="00FC6FD0" w:rsidP="00FC6FD0">
      <w:pPr>
        <w:spacing w:line="360" w:lineRule="auto"/>
        <w:ind w:firstLine="720"/>
        <w:jc w:val="both"/>
        <w:rPr>
          <w:sz w:val="28"/>
          <w:szCs w:val="28"/>
        </w:rPr>
      </w:pPr>
      <w:r w:rsidRPr="00BE7760">
        <w:rPr>
          <w:sz w:val="28"/>
          <w:szCs w:val="28"/>
        </w:rPr>
        <w:t xml:space="preserve">Симсиз </w:t>
      </w:r>
      <w:r w:rsidRPr="00BE7760">
        <w:rPr>
          <w:sz w:val="28"/>
          <w:szCs w:val="28"/>
          <w:lang w:val="en-US"/>
        </w:rPr>
        <w:t>Internet</w:t>
      </w:r>
      <w:r w:rsidRPr="00BE7760">
        <w:rPr>
          <w:sz w:val="28"/>
          <w:szCs w:val="28"/>
        </w:rPr>
        <w:t xml:space="preserve"> хизматлари билан таъминловчилар (</w:t>
      </w:r>
      <w:r w:rsidRPr="00BE7760">
        <w:rPr>
          <w:sz w:val="28"/>
          <w:szCs w:val="28"/>
          <w:lang w:val="en-US"/>
        </w:rPr>
        <w:t>Wireless</w:t>
      </w:r>
      <w:r w:rsidRPr="00BE7760">
        <w:rPr>
          <w:sz w:val="28"/>
          <w:szCs w:val="28"/>
        </w:rPr>
        <w:t xml:space="preserve"> </w:t>
      </w:r>
      <w:r w:rsidRPr="00BE7760">
        <w:rPr>
          <w:sz w:val="28"/>
          <w:szCs w:val="28"/>
          <w:lang w:val="en-US"/>
        </w:rPr>
        <w:t>Internet</w:t>
      </w:r>
      <w:r w:rsidRPr="00BE7760">
        <w:rPr>
          <w:sz w:val="28"/>
          <w:szCs w:val="28"/>
        </w:rPr>
        <w:t xml:space="preserve"> </w:t>
      </w:r>
      <w:r w:rsidRPr="00BE7760">
        <w:rPr>
          <w:sz w:val="28"/>
          <w:szCs w:val="28"/>
          <w:lang w:val="en-US"/>
        </w:rPr>
        <w:t>Service</w:t>
      </w:r>
      <w:r w:rsidRPr="00BE7760">
        <w:rPr>
          <w:sz w:val="28"/>
          <w:szCs w:val="28"/>
        </w:rPr>
        <w:t xml:space="preserve"> </w:t>
      </w:r>
      <w:r w:rsidRPr="00BE7760">
        <w:rPr>
          <w:sz w:val="28"/>
          <w:szCs w:val="28"/>
          <w:lang w:val="en-US"/>
        </w:rPr>
        <w:t>Provider</w:t>
      </w:r>
      <w:r w:rsidRPr="00BE7760">
        <w:rPr>
          <w:sz w:val="28"/>
          <w:szCs w:val="28"/>
        </w:rPr>
        <w:t xml:space="preserve">, </w:t>
      </w:r>
      <w:r w:rsidRPr="00BE7760">
        <w:rPr>
          <w:sz w:val="28"/>
          <w:szCs w:val="28"/>
          <w:lang w:val="en-US"/>
        </w:rPr>
        <w:t>WISP</w:t>
      </w:r>
      <w:r w:rsidRPr="00BE7760">
        <w:rPr>
          <w:sz w:val="28"/>
          <w:szCs w:val="28"/>
        </w:rPr>
        <w:t>) уйда фойдаланувчилар ва компаниялар учун доимий симсиз уланишларни таъминлаш мақсадида шахарларда ва қишлоқ жойла</w:t>
      </w:r>
      <w:r w:rsidRPr="00BE7760">
        <w:rPr>
          <w:sz w:val="28"/>
          <w:szCs w:val="28"/>
        </w:rPr>
        <w:t>р</w:t>
      </w:r>
      <w:r w:rsidRPr="00BE7760">
        <w:rPr>
          <w:sz w:val="28"/>
          <w:szCs w:val="28"/>
        </w:rPr>
        <w:t>да симсиз регионал тармоқларни мижозлар ихтиёрига тақдим этади. Бундай тармоқлар, кўпинча симли уланишларни ётқизиш билан боғлиқ чегарал</w:t>
      </w:r>
      <w:r w:rsidRPr="00BE7760">
        <w:rPr>
          <w:sz w:val="28"/>
          <w:szCs w:val="28"/>
        </w:rPr>
        <w:t>а</w:t>
      </w:r>
      <w:r w:rsidRPr="00BE7760">
        <w:rPr>
          <w:sz w:val="28"/>
          <w:szCs w:val="28"/>
        </w:rPr>
        <w:t>нишларга эга бўлган оддий симли уланишларга нисбатан самарали ҳисобланади.</w:t>
      </w:r>
    </w:p>
    <w:p w:rsidR="00FC6FD0" w:rsidRPr="00BE7760" w:rsidRDefault="00FC6FD0" w:rsidP="00FC6FD0">
      <w:pPr>
        <w:spacing w:line="360" w:lineRule="auto"/>
        <w:ind w:firstLine="720"/>
        <w:jc w:val="both"/>
        <w:rPr>
          <w:sz w:val="28"/>
          <w:szCs w:val="28"/>
        </w:rPr>
      </w:pPr>
      <w:r w:rsidRPr="00BE7760">
        <w:rPr>
          <w:sz w:val="28"/>
          <w:szCs w:val="28"/>
        </w:rPr>
        <w:t>Симсиз регионал тармоқларнинг характеристикалари турлича. Ул</w:t>
      </w:r>
      <w:r w:rsidRPr="00BE7760">
        <w:rPr>
          <w:sz w:val="28"/>
          <w:szCs w:val="28"/>
        </w:rPr>
        <w:t>а</w:t>
      </w:r>
      <w:r w:rsidRPr="00BE7760">
        <w:rPr>
          <w:sz w:val="28"/>
          <w:szCs w:val="28"/>
        </w:rPr>
        <w:t>нишларда инфрақизил технологиянинг ишлатилиши маълумотларни узатиш те</w:t>
      </w:r>
      <w:r w:rsidRPr="00BE7760">
        <w:rPr>
          <w:sz w:val="28"/>
          <w:szCs w:val="28"/>
        </w:rPr>
        <w:t>з</w:t>
      </w:r>
      <w:r w:rsidRPr="00BE7760">
        <w:rPr>
          <w:sz w:val="28"/>
          <w:szCs w:val="28"/>
        </w:rPr>
        <w:t>лигининг 100 Гбит/с ва ундан катта бўлишини таъминлайди.</w:t>
      </w:r>
    </w:p>
    <w:p w:rsidR="00FC6FD0" w:rsidRPr="00BE7760" w:rsidRDefault="00FC6FD0" w:rsidP="00FC6FD0">
      <w:pPr>
        <w:spacing w:line="360" w:lineRule="auto"/>
        <w:ind w:firstLine="720"/>
        <w:jc w:val="both"/>
        <w:rPr>
          <w:sz w:val="28"/>
          <w:szCs w:val="28"/>
        </w:rPr>
      </w:pPr>
      <w:r w:rsidRPr="00BE7760">
        <w:rPr>
          <w:sz w:val="28"/>
          <w:szCs w:val="28"/>
        </w:rPr>
        <w:t>Симсиз глобал тармоқлар мобил иловаларнинг, улардан мамлакат ёки хатто континент масштабида фойдаланишни таъминлаш билан ишланишини таъминлайди. Иқтисодий мулоҳазаларга таянган ҳолда, телекоммуникация компаниялари кўпгина фойдаланувчилар учун узоқ масофадан уланишни таъминловчи симсиз глобал тармоқнинг нисбатан қиммат инфраструктур</w:t>
      </w:r>
      <w:r w:rsidRPr="00BE7760">
        <w:rPr>
          <w:sz w:val="28"/>
          <w:szCs w:val="28"/>
        </w:rPr>
        <w:t>а</w:t>
      </w:r>
      <w:r w:rsidRPr="00BE7760">
        <w:rPr>
          <w:sz w:val="28"/>
          <w:szCs w:val="28"/>
        </w:rPr>
        <w:t>сини яратадилар. Бундай ечимнинг харажати барча фойдаланувчилар ўртасида тақсимланади, натижада абонент тўлови унчалик юқори бўлмайди.</w:t>
      </w:r>
    </w:p>
    <w:p w:rsidR="00FC6FD0" w:rsidRPr="00BE7760" w:rsidRDefault="00FC6FD0" w:rsidP="00FC6FD0">
      <w:pPr>
        <w:spacing w:line="360" w:lineRule="auto"/>
        <w:ind w:firstLine="720"/>
        <w:jc w:val="both"/>
        <w:rPr>
          <w:sz w:val="28"/>
          <w:szCs w:val="28"/>
        </w:rPr>
      </w:pPr>
      <w:r w:rsidRPr="00BE7760">
        <w:rPr>
          <w:sz w:val="28"/>
          <w:szCs w:val="28"/>
        </w:rPr>
        <w:lastRenderedPageBreak/>
        <w:t>Кўпгина телекоммуникация компанияларининг кооперацияси туфайли симсиз глобал тармоқларининг таъсир доираси чегараланмаган. Телекоммуникация хизм</w:t>
      </w:r>
      <w:r w:rsidRPr="00BE7760">
        <w:rPr>
          <w:sz w:val="28"/>
          <w:szCs w:val="28"/>
        </w:rPr>
        <w:t>а</w:t>
      </w:r>
      <w:r w:rsidRPr="00BE7760">
        <w:rPr>
          <w:sz w:val="28"/>
          <w:szCs w:val="28"/>
        </w:rPr>
        <w:t xml:space="preserve">тини таъмнловчиларнинг бирига тўлаб, симсиз глобал тармоқ орқали дунёнинг ҳар қандай нуқтасидан қатор </w:t>
      </w:r>
      <w:r w:rsidRPr="00BE7760">
        <w:rPr>
          <w:sz w:val="28"/>
          <w:szCs w:val="28"/>
          <w:lang w:val="en-US"/>
        </w:rPr>
        <w:t>Internet</w:t>
      </w:r>
      <w:r w:rsidRPr="00BE7760">
        <w:rPr>
          <w:sz w:val="28"/>
          <w:szCs w:val="28"/>
        </w:rPr>
        <w:t xml:space="preserve"> хизматидан фойдал</w:t>
      </w:r>
      <w:r w:rsidRPr="00BE7760">
        <w:rPr>
          <w:sz w:val="28"/>
          <w:szCs w:val="28"/>
        </w:rPr>
        <w:t>а</w:t>
      </w:r>
      <w:r w:rsidRPr="00BE7760">
        <w:rPr>
          <w:sz w:val="28"/>
          <w:szCs w:val="28"/>
        </w:rPr>
        <w:t>ниш мумкин.</w:t>
      </w:r>
    </w:p>
    <w:p w:rsidR="00FC6FD0" w:rsidRPr="00BE7760" w:rsidRDefault="00FC6FD0" w:rsidP="00FC6FD0">
      <w:pPr>
        <w:spacing w:line="360" w:lineRule="auto"/>
        <w:ind w:firstLine="720"/>
        <w:jc w:val="both"/>
        <w:rPr>
          <w:sz w:val="28"/>
          <w:szCs w:val="28"/>
        </w:rPr>
      </w:pPr>
      <w:r w:rsidRPr="00BE7760">
        <w:rPr>
          <w:sz w:val="28"/>
          <w:szCs w:val="28"/>
        </w:rPr>
        <w:t>Симсиз глобал тармоқ характеристикалари нисбатан юқори эмас, маълумотларни узатишнинг тезлиги 56 Кбит/с ни, баъзида 170 Кбит/с ни ташкил этади.</w:t>
      </w:r>
    </w:p>
    <w:p w:rsidR="00FC6FD0" w:rsidRPr="00BE7760" w:rsidRDefault="00FC6FD0" w:rsidP="00FC6FD0">
      <w:pPr>
        <w:spacing w:line="360" w:lineRule="auto"/>
        <w:ind w:firstLine="720"/>
        <w:jc w:val="both"/>
        <w:rPr>
          <w:sz w:val="28"/>
          <w:szCs w:val="28"/>
        </w:rPr>
      </w:pPr>
      <w:r w:rsidRPr="00BE7760">
        <w:rPr>
          <w:sz w:val="28"/>
          <w:szCs w:val="28"/>
        </w:rPr>
        <w:t xml:space="preserve">Симсиз глобал тармоқларга хос иловалар </w:t>
      </w:r>
      <w:r w:rsidRPr="00BE7760">
        <w:rPr>
          <w:sz w:val="28"/>
          <w:szCs w:val="28"/>
          <w:lang w:val="en-US"/>
        </w:rPr>
        <w:t>Internet</w:t>
      </w:r>
      <w:r w:rsidRPr="00BE7760">
        <w:rPr>
          <w:sz w:val="28"/>
          <w:szCs w:val="28"/>
        </w:rPr>
        <w:t>дан фойдаланишни, электрон почта хабарларини узатиш ва қабул қилишни, фойдаланувчи уйдан ёки офисдан ташқарида бўлганида корпоратив иловалардан фойдаланишни таъминловчи илов</w:t>
      </w:r>
      <w:r w:rsidRPr="00BE7760">
        <w:rPr>
          <w:sz w:val="28"/>
          <w:szCs w:val="28"/>
        </w:rPr>
        <w:t>а</w:t>
      </w:r>
      <w:r w:rsidRPr="00BE7760">
        <w:rPr>
          <w:sz w:val="28"/>
          <w:szCs w:val="28"/>
        </w:rPr>
        <w:t>лардир. Абонентлар, масалан, таксида кетаётганларида ёки шаҳар бўйича сайр қилинаётганларида уланишни ўрнатишлари мумкин. Умуман, симсиз глобал тармоқдан фойдаланувчилар худудий чегараланм</w:t>
      </w:r>
      <w:r w:rsidRPr="00BE7760">
        <w:rPr>
          <w:sz w:val="28"/>
          <w:szCs w:val="28"/>
        </w:rPr>
        <w:t>а</w:t>
      </w:r>
      <w:r w:rsidRPr="00BE7760">
        <w:rPr>
          <w:sz w:val="28"/>
          <w:szCs w:val="28"/>
        </w:rPr>
        <w:t>ганлар.</w:t>
      </w:r>
    </w:p>
    <w:p w:rsidR="00FC6FD0" w:rsidRPr="00BE7760" w:rsidRDefault="00FC6FD0" w:rsidP="00FC6FD0">
      <w:pPr>
        <w:spacing w:line="360" w:lineRule="auto"/>
        <w:ind w:firstLine="720"/>
        <w:jc w:val="both"/>
        <w:rPr>
          <w:sz w:val="28"/>
          <w:szCs w:val="28"/>
        </w:rPr>
      </w:pPr>
      <w:r w:rsidRPr="00BE7760">
        <w:rPr>
          <w:sz w:val="28"/>
          <w:szCs w:val="28"/>
        </w:rPr>
        <w:t>Симсиз глобал тармоқлар технологиясини татбиқ этишдаги муамм</w:t>
      </w:r>
      <w:r w:rsidRPr="00BE7760">
        <w:rPr>
          <w:sz w:val="28"/>
          <w:szCs w:val="28"/>
        </w:rPr>
        <w:t>о</w:t>
      </w:r>
      <w:r w:rsidRPr="00BE7760">
        <w:rPr>
          <w:sz w:val="28"/>
          <w:szCs w:val="28"/>
        </w:rPr>
        <w:t>лардан бири унинг бино ичидаги фойдаланувчилар учун боғланишни таъминлай олмаслиги. Чунки бундай тармоқ инфраструктуралари бино ташқарисида жойлашган ва радиосигналлар бинода айтарлича сусаяди. си</w:t>
      </w:r>
      <w:r w:rsidRPr="00BE7760">
        <w:rPr>
          <w:sz w:val="28"/>
          <w:szCs w:val="28"/>
        </w:rPr>
        <w:t>м</w:t>
      </w:r>
      <w:r w:rsidRPr="00BE7760">
        <w:rPr>
          <w:sz w:val="28"/>
          <w:szCs w:val="28"/>
        </w:rPr>
        <w:t>сиз глобал тармоқларни бино ичига ўрнатилиши эса қимматга тушади ва те</w:t>
      </w:r>
      <w:r w:rsidRPr="00BE7760">
        <w:rPr>
          <w:sz w:val="28"/>
          <w:szCs w:val="28"/>
        </w:rPr>
        <w:t>х</w:t>
      </w:r>
      <w:r w:rsidRPr="00BE7760">
        <w:rPr>
          <w:sz w:val="28"/>
          <w:szCs w:val="28"/>
        </w:rPr>
        <w:t>ник нуқтаи назаридан асосланмаган.</w:t>
      </w:r>
    </w:p>
    <w:p w:rsidR="00FC6FD0" w:rsidRPr="00BE7760" w:rsidRDefault="00FC6FD0" w:rsidP="00FC6FD0">
      <w:pPr>
        <w:spacing w:line="360" w:lineRule="auto"/>
        <w:ind w:firstLine="720"/>
        <w:jc w:val="both"/>
        <w:rPr>
          <w:sz w:val="28"/>
          <w:szCs w:val="28"/>
        </w:rPr>
      </w:pPr>
      <w:r w:rsidRPr="00BE7760">
        <w:rPr>
          <w:sz w:val="28"/>
          <w:szCs w:val="28"/>
        </w:rPr>
        <w:t xml:space="preserve">Симсиз шахсий, локал, регионал ва глобал тармоқлар бир-бирини тўлдирувчи бўлиб, турли талабларни қондиради. Аммо, баъзида бир тармоқни иккинчисидан фарқлаб бўлмайди. Масалан, бино ичидаги симсиз локал тармоқ фойдаланувчи </w:t>
      </w:r>
      <w:r w:rsidRPr="00BE7760">
        <w:rPr>
          <w:sz w:val="28"/>
          <w:szCs w:val="28"/>
          <w:lang w:val="en-US"/>
        </w:rPr>
        <w:t>PDA</w:t>
      </w:r>
      <w:r w:rsidRPr="00BE7760">
        <w:rPr>
          <w:sz w:val="28"/>
          <w:szCs w:val="28"/>
        </w:rPr>
        <w:t xml:space="preserve">си билан шахсий компьютерини симсиз шахсий тармоқ каби улашни таъминлаши мумкин. Турли симсиз тармоқлар орасидаги фарқни аниқлашда уларда ишлатиладиган </w:t>
      </w:r>
      <w:r w:rsidRPr="00BE7760">
        <w:rPr>
          <w:sz w:val="28"/>
          <w:szCs w:val="28"/>
        </w:rPr>
        <w:lastRenderedPageBreak/>
        <w:t>технологиялар ва ста</w:t>
      </w:r>
      <w:r w:rsidRPr="00BE7760">
        <w:rPr>
          <w:sz w:val="28"/>
          <w:szCs w:val="28"/>
        </w:rPr>
        <w:t>н</w:t>
      </w:r>
      <w:r w:rsidRPr="00BE7760">
        <w:rPr>
          <w:sz w:val="28"/>
          <w:szCs w:val="28"/>
        </w:rPr>
        <w:t xml:space="preserve">дартлардан фойдаланишади (12.1-жадвалга қаралсин). </w:t>
      </w:r>
    </w:p>
    <w:p w:rsidR="00FC6FD0" w:rsidRPr="00BE7760" w:rsidRDefault="00FC6FD0" w:rsidP="00FC6FD0">
      <w:pPr>
        <w:spacing w:line="360" w:lineRule="auto"/>
        <w:ind w:firstLine="720"/>
        <w:jc w:val="both"/>
        <w:rPr>
          <w:sz w:val="28"/>
          <w:szCs w:val="28"/>
        </w:rPr>
      </w:pPr>
      <w:r w:rsidRPr="00BE7760">
        <w:rPr>
          <w:sz w:val="28"/>
          <w:szCs w:val="28"/>
        </w:rPr>
        <w:t>Агар фойдаланувчи нуқтаи назаридан истиқбол хусусида сўз юритилса, симсиз тармоқлар орасида чегаранинг йўқолиши шарт. Турли хил симсиз тармоқ ишини м</w:t>
      </w:r>
      <w:r w:rsidRPr="00BE7760">
        <w:rPr>
          <w:sz w:val="28"/>
          <w:szCs w:val="28"/>
        </w:rPr>
        <w:t>а</w:t>
      </w:r>
      <w:r w:rsidRPr="00BE7760">
        <w:rPr>
          <w:sz w:val="28"/>
          <w:szCs w:val="28"/>
        </w:rPr>
        <w:t>дадловчи компьютер қурилмалари тармоғи интерфейсининг платалари пайдо бўлмоқда. Масалан, сайёхда ёки тижоратчида ҳам симсиз локал ҳам симсиз глобал тармоқ билан ўзаро алоқа қилувчи замонавий уяли телефон бўлиши мумкин.</w:t>
      </w:r>
    </w:p>
    <w:p w:rsidR="00FC6FD0" w:rsidRPr="00BE7760" w:rsidRDefault="00FC6FD0" w:rsidP="00FC6FD0">
      <w:pPr>
        <w:spacing w:line="360" w:lineRule="auto"/>
        <w:ind w:firstLine="720"/>
        <w:jc w:val="both"/>
        <w:rPr>
          <w:sz w:val="28"/>
          <w:szCs w:val="28"/>
        </w:rPr>
      </w:pPr>
      <w:r w:rsidRPr="00BE7760">
        <w:rPr>
          <w:sz w:val="28"/>
          <w:szCs w:val="28"/>
        </w:rPr>
        <w:t>Симсиз тармоқ структураси. Симсиз тармоқларда симли тармоқда ишлат</w:t>
      </w:r>
      <w:r w:rsidRPr="00BE7760">
        <w:rPr>
          <w:sz w:val="28"/>
          <w:szCs w:val="28"/>
        </w:rPr>
        <w:t>и</w:t>
      </w:r>
      <w:r w:rsidRPr="00BE7760">
        <w:rPr>
          <w:sz w:val="28"/>
          <w:szCs w:val="28"/>
        </w:rPr>
        <w:t>ладиган компонентлар ишлатилади. Аммо, симсиз тармоқларда ахборот хаво муҳити (</w:t>
      </w:r>
      <w:r w:rsidRPr="00BE7760">
        <w:rPr>
          <w:sz w:val="28"/>
          <w:szCs w:val="28"/>
          <w:lang w:val="en-US"/>
        </w:rPr>
        <w:t>medium</w:t>
      </w:r>
      <w:r w:rsidRPr="00BE7760">
        <w:rPr>
          <w:sz w:val="28"/>
          <w:szCs w:val="28"/>
        </w:rPr>
        <w:t>) орқали узатишга яроқли кўринишга ўзгартирилиши л</w:t>
      </w:r>
      <w:r w:rsidRPr="00BE7760">
        <w:rPr>
          <w:sz w:val="28"/>
          <w:szCs w:val="28"/>
        </w:rPr>
        <w:t>о</w:t>
      </w:r>
      <w:r w:rsidRPr="00BE7760">
        <w:rPr>
          <w:sz w:val="28"/>
          <w:szCs w:val="28"/>
        </w:rPr>
        <w:t>зим.</w:t>
      </w:r>
    </w:p>
    <w:p w:rsidR="00FC6FD0" w:rsidRPr="00BE7760" w:rsidRDefault="00FC6FD0" w:rsidP="00FC6FD0">
      <w:pPr>
        <w:spacing w:line="360" w:lineRule="auto"/>
        <w:ind w:firstLine="720"/>
        <w:jc w:val="both"/>
        <w:rPr>
          <w:sz w:val="28"/>
          <w:szCs w:val="28"/>
        </w:rPr>
      </w:pPr>
      <w:r w:rsidRPr="00BE7760">
        <w:rPr>
          <w:sz w:val="28"/>
          <w:szCs w:val="28"/>
        </w:rPr>
        <w:t>12.1-расмда симсиз тармоқларда ишлатиладиган компонентларнинг асосийл</w:t>
      </w:r>
      <w:r w:rsidRPr="00BE7760">
        <w:rPr>
          <w:sz w:val="28"/>
          <w:szCs w:val="28"/>
        </w:rPr>
        <w:t>а</w:t>
      </w:r>
      <w:r w:rsidRPr="00BE7760">
        <w:rPr>
          <w:sz w:val="28"/>
          <w:szCs w:val="28"/>
        </w:rPr>
        <w:t>ри кўрсатилган. Уларга фойдаланувчилар, компьютер қурилмалари, базавий ста</w:t>
      </w:r>
      <w:r w:rsidRPr="00BE7760">
        <w:rPr>
          <w:sz w:val="28"/>
          <w:szCs w:val="28"/>
        </w:rPr>
        <w:t>н</w:t>
      </w:r>
      <w:r w:rsidRPr="00BE7760">
        <w:rPr>
          <w:sz w:val="28"/>
          <w:szCs w:val="28"/>
        </w:rPr>
        <w:t>циялар ва симсиз инфраструктура киради.</w:t>
      </w:r>
    </w:p>
    <w:p w:rsidR="00FC6FD0" w:rsidRPr="00BE7760" w:rsidRDefault="00FC6FD0" w:rsidP="00FC6FD0">
      <w:pPr>
        <w:spacing w:line="360" w:lineRule="auto"/>
        <w:ind w:firstLine="720"/>
        <w:jc w:val="both"/>
        <w:rPr>
          <w:sz w:val="28"/>
          <w:szCs w:val="28"/>
        </w:rPr>
      </w:pPr>
      <w:r w:rsidRPr="00BE7760">
        <w:rPr>
          <w:sz w:val="28"/>
          <w:szCs w:val="28"/>
        </w:rPr>
        <w:t>Фойдаланувчилар. Симсиз тармоқ фойдаланувчига хизмат қилишлиги сабаб</w:t>
      </w:r>
      <w:r w:rsidRPr="00BE7760">
        <w:rPr>
          <w:sz w:val="28"/>
          <w:szCs w:val="28"/>
        </w:rPr>
        <w:t>а</w:t>
      </w:r>
      <w:r w:rsidRPr="00BE7760">
        <w:rPr>
          <w:sz w:val="28"/>
          <w:szCs w:val="28"/>
        </w:rPr>
        <w:t>ли, фойдаланувчига симсиз тармоқнинг муҳим қисми сифатида қараш мумкин. Фо</w:t>
      </w:r>
      <w:r w:rsidRPr="00BE7760">
        <w:rPr>
          <w:sz w:val="28"/>
          <w:szCs w:val="28"/>
        </w:rPr>
        <w:t>й</w:t>
      </w:r>
      <w:r w:rsidRPr="00BE7760">
        <w:rPr>
          <w:sz w:val="28"/>
          <w:szCs w:val="28"/>
        </w:rPr>
        <w:t>даланувчи симсиз тармоқдан фойдаланиш жараёнини бошлайди ва унинг ўзи туга</w:t>
      </w:r>
      <w:r w:rsidRPr="00BE7760">
        <w:rPr>
          <w:sz w:val="28"/>
          <w:szCs w:val="28"/>
        </w:rPr>
        <w:t>л</w:t>
      </w:r>
      <w:r w:rsidRPr="00BE7760">
        <w:rPr>
          <w:sz w:val="28"/>
          <w:szCs w:val="28"/>
        </w:rPr>
        <w:t>лайди. Шу сабабли унга "охирги фойдаланувчи" атамаси жоиз ҳисобланади. Одатда, фойдаланувчи симсиз тармоқ билан ўзаро алоқани таъминлаш билан бир қаторда, муайян иловалар билан боғлиқ бошқа вазифаларни бажарувчи компьютер қурилмалари (</w:t>
      </w:r>
      <w:r w:rsidRPr="00BE7760">
        <w:rPr>
          <w:sz w:val="28"/>
          <w:szCs w:val="28"/>
          <w:lang w:val="en-US"/>
        </w:rPr>
        <w:t>computer</w:t>
      </w:r>
      <w:r w:rsidRPr="00BE7760">
        <w:rPr>
          <w:sz w:val="28"/>
          <w:szCs w:val="28"/>
        </w:rPr>
        <w:t xml:space="preserve"> </w:t>
      </w:r>
      <w:r w:rsidRPr="00BE7760">
        <w:rPr>
          <w:sz w:val="28"/>
          <w:szCs w:val="28"/>
          <w:lang w:val="en-US"/>
        </w:rPr>
        <w:t>device</w:t>
      </w:r>
      <w:r w:rsidRPr="00BE7760">
        <w:rPr>
          <w:sz w:val="28"/>
          <w:szCs w:val="28"/>
        </w:rPr>
        <w:t>) б</w:t>
      </w:r>
      <w:r w:rsidRPr="00BE7760">
        <w:rPr>
          <w:sz w:val="28"/>
          <w:szCs w:val="28"/>
        </w:rPr>
        <w:t>и</w:t>
      </w:r>
      <w:r w:rsidRPr="00BE7760">
        <w:rPr>
          <w:sz w:val="28"/>
          <w:szCs w:val="28"/>
        </w:rPr>
        <w:t>лан иш кўради.</w:t>
      </w:r>
    </w:p>
    <w:p w:rsidR="00FC6FD0" w:rsidRPr="00BE7760" w:rsidRDefault="00FC6FD0" w:rsidP="00FC6FD0">
      <w:pPr>
        <w:spacing w:line="360" w:lineRule="auto"/>
        <w:ind w:firstLine="720"/>
        <w:jc w:val="both"/>
        <w:rPr>
          <w:sz w:val="28"/>
        </w:rPr>
      </w:pPr>
      <w:r w:rsidRPr="00BE7760">
        <w:rPr>
          <w:noProof/>
          <w:sz w:val="28"/>
          <w:szCs w:val="28"/>
        </w:rPr>
        <w:pict>
          <v:group id="_x0000_s1026" style="position:absolute;left:0;text-align:left;margin-left:9pt;margin-top:2.4pt;width:462pt;height:225pt;z-index:251660288" coordorigin="1701,5634" coordsize="9240,4500">
            <v:group id="_x0000_s1027" style="position:absolute;left:3141;top:5634;width:900;height:900" coordorigin="5661,9054" coordsize="900,900">
              <v:shapetype id="_x0000_t111" coordsize="21600,21600" o:spt="111" path="m4321,l21600,,17204,21600,,21600xe">
                <v:stroke joinstyle="miter"/>
                <v:path gradientshapeok="t" o:connecttype="custom" o:connectlocs="12961,0;10800,0;2161,10800;8602,21600;10800,21600;19402,10800" textboxrect="4321,0,17204,21600"/>
              </v:shapetype>
              <v:shape id="_x0000_s1028" type="#_x0000_t111" style="position:absolute;left:5661;top:9594;width:900;height:360" fillcolor="silver"/>
              <v:rect id="_x0000_s1029" style="position:absolute;left:5841;top:9054;width:720;height:540" fillcolor="silver"/>
              <v:rect id="_x0000_s1030" style="position:absolute;left:5886;top:9084;width:652;height:476" fillcolor="#0cf"/>
            </v:group>
            <v:group id="_x0000_s1031" style="position:absolute;left:3141;top:7074;width:900;height:900" coordorigin="5661,9054" coordsize="900,900">
              <v:shape id="_x0000_s1032" type="#_x0000_t111" style="position:absolute;left:5661;top:9594;width:900;height:360" fillcolor="silver"/>
              <v:rect id="_x0000_s1033" style="position:absolute;left:5841;top:9054;width:720;height:540" fillcolor="silver"/>
              <v:rect id="_x0000_s1034" style="position:absolute;left:5886;top:9084;width:652;height:476" fillcolor="#0cf"/>
            </v:group>
            <v:group id="_x0000_s1035" style="position:absolute;left:3141;top:8514;width:900;height:900" coordorigin="5661,9054" coordsize="900,900">
              <v:shape id="_x0000_s1036" type="#_x0000_t111" style="position:absolute;left:5661;top:9594;width:900;height:360" fillcolor="silver"/>
              <v:rect id="_x0000_s1037" style="position:absolute;left:5841;top:9054;width:720;height:540" fillcolor="silver"/>
              <v:rect id="_x0000_s1038" style="position:absolute;left:5886;top:9084;width:652;height:476" fillcolor="#0cf"/>
            </v:group>
            <v:rect id="_x0000_s1039" style="position:absolute;left:6921;top:6714;width:1080;height:360">
              <o:extrusion v:ext="view" backdepth="1in" on="t" rotationangle="-5,10" viewpoint="0" viewpointorigin="0" skewangle="-90" type="perspective"/>
            </v:rect>
            <v:rect id="_x0000_s1040" style="position:absolute;left:6921;top:8514;width:1080;height:360">
              <o:extrusion v:ext="view" backdepth="1in" on="t" rotationangle="-5,10" viewpoint="0" viewpointorigin="0" skewangle="-90" type="perspective"/>
            </v:rect>
            <v:line id="_x0000_s1041" style="position:absolute;flip:x" from="4041,6894" to="6921,7434">
              <v:stroke dashstyle="dash" startarrow="classic" startarrowlength="long" endarrow="classic" endarrowlength="long"/>
            </v:line>
            <v:line id="_x0000_s1042" style="position:absolute;flip:x y" from="4041,5814" to="6921,6894">
              <v:stroke dashstyle="dash" startarrow="classic" startarrowlength="long" endarrow="classic" endarrowlength="long"/>
            </v:line>
            <v:line id="_x0000_s1043" style="position:absolute;flip:x" from="4041,8694" to="6921,8694">
              <v:stroke dashstyle="dash" startarrow="classic" startarrowlength="long" endarrow="classic" endarrowlength="long"/>
            </v:line>
            <v:line id="_x0000_s1044" style="position:absolute" from="8181,6714" to="8901,6714"/>
            <v:line id="_x0000_s1045" style="position:absolute" from="8181,8514" to="8901,8514"/>
            <v:line id="_x0000_s1046" style="position:absolute" from="8901,6714" to="8901,8514"/>
            <v:shapetype id="_x0000_t202" coordsize="21600,21600" o:spt="202" path="m,l,21600r21600,l21600,xe">
              <v:stroke joinstyle="miter"/>
              <v:path gradientshapeok="t" o:connecttype="rect"/>
            </v:shapetype>
            <v:shape id="_x0000_s1047" type="#_x0000_t202" style="position:absolute;left:8961;top:6954;width:1980;height:1080" filled="f" stroked="f">
              <v:textbox style="mso-next-textbox:#_x0000_s1047" inset="0,.3mm,0">
                <w:txbxContent>
                  <w:p w:rsidR="00FC6FD0" w:rsidRDefault="00FC6FD0" w:rsidP="00FC6FD0">
                    <w:pPr>
                      <w:jc w:val="center"/>
                    </w:pPr>
                    <w:r>
                      <w:t>Симсиз тармоқ инфраструктураси</w:t>
                    </w:r>
                  </w:p>
                </w:txbxContent>
              </v:textbox>
            </v:shape>
            <v:shape id="_x0000_s1048" type="#_x0000_t202" style="position:absolute;left:1701;top:6894;width:1980;height:1080" filled="f" stroked="f">
              <v:textbox style="mso-next-textbox:#_x0000_s1048" inset="0,.3mm,0">
                <w:txbxContent>
                  <w:p w:rsidR="00FC6FD0" w:rsidRDefault="00FC6FD0" w:rsidP="00FC6FD0">
                    <w:pPr>
                      <w:jc w:val="center"/>
                    </w:pPr>
                    <w:r>
                      <w:t>Компьютер қурилмаси</w:t>
                    </w:r>
                  </w:p>
                </w:txbxContent>
              </v:textbox>
            </v:shape>
            <v:shape id="_x0000_s1049" type="#_x0000_t202" style="position:absolute;left:6381;top:7074;width:1980;height:1080" filled="f" stroked="f">
              <v:textbox style="mso-next-textbox:#_x0000_s1049" inset="0,.3mm,0">
                <w:txbxContent>
                  <w:p w:rsidR="00FC6FD0" w:rsidRDefault="00FC6FD0" w:rsidP="00FC6FD0">
                    <w:pPr>
                      <w:jc w:val="center"/>
                    </w:pPr>
                    <w:r>
                      <w:t>Базавий станция</w:t>
                    </w:r>
                  </w:p>
                </w:txbxContent>
              </v:textbox>
            </v:shape>
            <v:shape id="_x0000_s1050" type="#_x0000_t202" style="position:absolute;left:6561;top:8874;width:1980;height:540" filled="f" stroked="f">
              <v:textbox style="mso-next-textbox:#_x0000_s1050" inset="0,.3mm,0">
                <w:txbxContent>
                  <w:p w:rsidR="00FC6FD0" w:rsidRDefault="00FC6FD0" w:rsidP="00FC6FD0">
                    <w:pPr>
                      <w:jc w:val="center"/>
                    </w:pPr>
                    <w:r>
                      <w:t>Базавий станция</w:t>
                    </w:r>
                  </w:p>
                </w:txbxContent>
              </v:textbox>
            </v:shape>
            <v:shape id="_x0000_s1051" type="#_x0000_t202" style="position:absolute;left:2061;top:9594;width:8640;height:540" filled="f" stroked="f">
              <v:textbox style="mso-next-textbox:#_x0000_s1051" inset="0,.3mm,0">
                <w:txbxContent>
                  <w:p w:rsidR="00FC6FD0" w:rsidRPr="00C266C6" w:rsidRDefault="00FC6FD0" w:rsidP="00FC6FD0">
                    <w:pPr>
                      <w:jc w:val="center"/>
                      <w:rPr>
                        <w:i/>
                      </w:rPr>
                    </w:pPr>
                    <w:r w:rsidRPr="00C266C6">
                      <w:rPr>
                        <w:i/>
                      </w:rPr>
                      <w:t>12.1-расм. Симсиз тармоқда ишлатиладиган асосий компонентлар</w:t>
                    </w:r>
                  </w:p>
                </w:txbxContent>
              </v:textbox>
            </v:shape>
          </v:group>
        </w:pict>
      </w:r>
    </w:p>
    <w:p w:rsidR="00FC6FD0" w:rsidRPr="00BE7760" w:rsidRDefault="00FC6FD0" w:rsidP="00FC6FD0">
      <w:pPr>
        <w:spacing w:line="360" w:lineRule="auto"/>
        <w:ind w:firstLine="720"/>
        <w:jc w:val="both"/>
        <w:rPr>
          <w:sz w:val="28"/>
        </w:rPr>
      </w:pPr>
    </w:p>
    <w:p w:rsidR="00FC6FD0" w:rsidRPr="00BE7760" w:rsidRDefault="00FC6FD0" w:rsidP="00FC6FD0">
      <w:pPr>
        <w:spacing w:line="360" w:lineRule="auto"/>
        <w:ind w:firstLine="720"/>
        <w:jc w:val="both"/>
        <w:rPr>
          <w:sz w:val="28"/>
        </w:rPr>
      </w:pPr>
    </w:p>
    <w:p w:rsidR="00FC6FD0" w:rsidRPr="00BE7760" w:rsidRDefault="00FC6FD0" w:rsidP="00FC6FD0">
      <w:pPr>
        <w:spacing w:line="360" w:lineRule="auto"/>
        <w:ind w:firstLine="720"/>
        <w:jc w:val="both"/>
        <w:rPr>
          <w:sz w:val="28"/>
        </w:rPr>
      </w:pPr>
    </w:p>
    <w:p w:rsidR="00FC6FD0" w:rsidRPr="00BE7760" w:rsidRDefault="00FC6FD0" w:rsidP="00FC6FD0">
      <w:pPr>
        <w:spacing w:line="360" w:lineRule="auto"/>
        <w:ind w:firstLine="720"/>
        <w:jc w:val="both"/>
        <w:rPr>
          <w:sz w:val="28"/>
        </w:rPr>
      </w:pPr>
    </w:p>
    <w:p w:rsidR="00FC6FD0" w:rsidRPr="00BE7760" w:rsidRDefault="00FC6FD0" w:rsidP="00FC6FD0">
      <w:pPr>
        <w:spacing w:line="360" w:lineRule="auto"/>
        <w:ind w:firstLine="720"/>
        <w:jc w:val="both"/>
        <w:rPr>
          <w:sz w:val="28"/>
        </w:rPr>
      </w:pPr>
    </w:p>
    <w:p w:rsidR="00FC6FD0" w:rsidRPr="00BE7760" w:rsidRDefault="00FC6FD0" w:rsidP="00FC6FD0">
      <w:pPr>
        <w:spacing w:line="360" w:lineRule="auto"/>
        <w:ind w:firstLine="720"/>
        <w:jc w:val="both"/>
        <w:rPr>
          <w:sz w:val="28"/>
        </w:rPr>
      </w:pPr>
    </w:p>
    <w:p w:rsidR="00FC6FD0" w:rsidRPr="00BE7760" w:rsidRDefault="00FC6FD0" w:rsidP="00FC6FD0">
      <w:pPr>
        <w:spacing w:line="360" w:lineRule="auto"/>
        <w:ind w:firstLine="720"/>
        <w:jc w:val="both"/>
        <w:rPr>
          <w:sz w:val="28"/>
        </w:rPr>
      </w:pPr>
    </w:p>
    <w:p w:rsidR="00FC6FD0" w:rsidRPr="00BE7760" w:rsidRDefault="00FC6FD0" w:rsidP="00FC6FD0">
      <w:pPr>
        <w:spacing w:line="360" w:lineRule="auto"/>
        <w:ind w:firstLine="720"/>
        <w:jc w:val="both"/>
        <w:rPr>
          <w:sz w:val="28"/>
        </w:rPr>
      </w:pPr>
    </w:p>
    <w:p w:rsidR="00FC6FD0" w:rsidRPr="00BE7760" w:rsidRDefault="00FC6FD0" w:rsidP="00FC6FD0">
      <w:pPr>
        <w:spacing w:line="360" w:lineRule="auto"/>
        <w:ind w:firstLine="720"/>
        <w:jc w:val="both"/>
        <w:rPr>
          <w:sz w:val="28"/>
        </w:rPr>
      </w:pPr>
    </w:p>
    <w:p w:rsidR="00FC6FD0" w:rsidRPr="00BE7760" w:rsidRDefault="00FC6FD0" w:rsidP="00FC6FD0">
      <w:pPr>
        <w:spacing w:line="360" w:lineRule="auto"/>
        <w:ind w:firstLine="720"/>
        <w:jc w:val="both"/>
        <w:rPr>
          <w:sz w:val="28"/>
          <w:szCs w:val="28"/>
        </w:rPr>
      </w:pPr>
    </w:p>
    <w:p w:rsidR="00FC6FD0" w:rsidRPr="00BE7760" w:rsidRDefault="00FC6FD0" w:rsidP="00FC6FD0">
      <w:pPr>
        <w:spacing w:line="360" w:lineRule="auto"/>
        <w:ind w:firstLine="720"/>
        <w:jc w:val="both"/>
        <w:rPr>
          <w:sz w:val="28"/>
          <w:szCs w:val="28"/>
        </w:rPr>
      </w:pPr>
      <w:r w:rsidRPr="00BE7760">
        <w:rPr>
          <w:sz w:val="28"/>
          <w:szCs w:val="28"/>
        </w:rPr>
        <w:t>Мобиллик- симсиз тармоқнинг энг сезиларли афзалликларидан бир</w:t>
      </w:r>
      <w:r w:rsidRPr="00BE7760">
        <w:rPr>
          <w:sz w:val="28"/>
          <w:szCs w:val="28"/>
        </w:rPr>
        <w:t>и</w:t>
      </w:r>
      <w:r w:rsidRPr="00BE7760">
        <w:rPr>
          <w:sz w:val="28"/>
          <w:szCs w:val="28"/>
        </w:rPr>
        <w:t>дир. Масалан, мобиллик хусусиятидан қандайдир бино бўйича харакатлану</w:t>
      </w:r>
      <w:r w:rsidRPr="00BE7760">
        <w:rPr>
          <w:sz w:val="28"/>
          <w:szCs w:val="28"/>
        </w:rPr>
        <w:t>в</w:t>
      </w:r>
      <w:r w:rsidRPr="00BE7760">
        <w:rPr>
          <w:sz w:val="28"/>
          <w:szCs w:val="28"/>
        </w:rPr>
        <w:t xml:space="preserve">чи ва ўзининг </w:t>
      </w:r>
      <w:r w:rsidRPr="00BE7760">
        <w:rPr>
          <w:sz w:val="28"/>
          <w:szCs w:val="28"/>
          <w:lang w:val="en-US"/>
        </w:rPr>
        <w:t>PDA</w:t>
      </w:r>
      <w:r w:rsidRPr="00BE7760">
        <w:rPr>
          <w:sz w:val="28"/>
          <w:szCs w:val="28"/>
        </w:rPr>
        <w:t xml:space="preserve">си ёрдамида электрон почтани олувчи ёки жўнатувчи одам фойдаланади. Бу ҳолда </w:t>
      </w:r>
      <w:r w:rsidRPr="00BE7760">
        <w:rPr>
          <w:sz w:val="28"/>
          <w:szCs w:val="28"/>
          <w:lang w:val="en-US"/>
        </w:rPr>
        <w:t>PDA</w:t>
      </w:r>
      <w:r w:rsidRPr="00BE7760">
        <w:rPr>
          <w:sz w:val="28"/>
          <w:szCs w:val="28"/>
        </w:rPr>
        <w:t xml:space="preserve"> симсиз тармоқ инфраструктурасига узлуксиз ёки тез-тез тикланувчи ул</w:t>
      </w:r>
      <w:r w:rsidRPr="00BE7760">
        <w:rPr>
          <w:sz w:val="28"/>
          <w:szCs w:val="28"/>
        </w:rPr>
        <w:t>а</w:t>
      </w:r>
      <w:r w:rsidRPr="00BE7760">
        <w:rPr>
          <w:sz w:val="28"/>
          <w:szCs w:val="28"/>
        </w:rPr>
        <w:t>нишни таъминлаши лозим.</w:t>
      </w:r>
    </w:p>
    <w:p w:rsidR="00FC6FD0" w:rsidRPr="00BE7760" w:rsidRDefault="00FC6FD0" w:rsidP="00FC6FD0">
      <w:pPr>
        <w:spacing w:line="360" w:lineRule="auto"/>
        <w:ind w:firstLine="720"/>
        <w:jc w:val="both"/>
        <w:rPr>
          <w:sz w:val="28"/>
          <w:szCs w:val="28"/>
        </w:rPr>
      </w:pPr>
      <w:r w:rsidRPr="00BE7760">
        <w:rPr>
          <w:sz w:val="28"/>
          <w:szCs w:val="28"/>
        </w:rPr>
        <w:t>Баъзи фойдаланувчиларга фақат компьютер қурилмасининг портати</w:t>
      </w:r>
      <w:r w:rsidRPr="00BE7760">
        <w:rPr>
          <w:sz w:val="28"/>
          <w:szCs w:val="28"/>
        </w:rPr>
        <w:t>в</w:t>
      </w:r>
      <w:r w:rsidRPr="00BE7760">
        <w:rPr>
          <w:sz w:val="28"/>
          <w:szCs w:val="28"/>
        </w:rPr>
        <w:t>лиги зарур, яъни улар вақтнинг маълум оралиғида симсиз тармоқ билан и</w:t>
      </w:r>
      <w:r w:rsidRPr="00BE7760">
        <w:rPr>
          <w:sz w:val="28"/>
          <w:szCs w:val="28"/>
        </w:rPr>
        <w:t>ш</w:t>
      </w:r>
      <w:r w:rsidRPr="00BE7760">
        <w:rPr>
          <w:sz w:val="28"/>
          <w:szCs w:val="28"/>
        </w:rPr>
        <w:t>лаганида бир жойда бўладилар. Бундай фойдаланишга мисол тариқасида мажлислар залида симсиз тармоққа уланган ноутбукда ишловчи ходимни кўрсатиш мумкин.</w:t>
      </w:r>
    </w:p>
    <w:p w:rsidR="00FC6FD0" w:rsidRPr="00BE7760" w:rsidRDefault="00FC6FD0" w:rsidP="00FC6FD0">
      <w:pPr>
        <w:spacing w:line="360" w:lineRule="auto"/>
        <w:ind w:firstLine="720"/>
        <w:jc w:val="both"/>
        <w:rPr>
          <w:sz w:val="28"/>
          <w:szCs w:val="28"/>
        </w:rPr>
      </w:pPr>
      <w:r w:rsidRPr="00BE7760">
        <w:rPr>
          <w:sz w:val="28"/>
          <w:szCs w:val="28"/>
        </w:rPr>
        <w:t>Компьютер қурилмалари. Компьютер қурилмаларининг (баъзида ула</w:t>
      </w:r>
      <w:r w:rsidRPr="00BE7760">
        <w:rPr>
          <w:sz w:val="28"/>
          <w:szCs w:val="28"/>
        </w:rPr>
        <w:t>р</w:t>
      </w:r>
      <w:r w:rsidRPr="00BE7760">
        <w:rPr>
          <w:sz w:val="28"/>
          <w:szCs w:val="28"/>
        </w:rPr>
        <w:t>ни мижозлар деб аташади) кўпгина хиллари симсиз тармоқ билан ишлайол</w:t>
      </w:r>
      <w:r w:rsidRPr="00BE7760">
        <w:rPr>
          <w:sz w:val="28"/>
          <w:szCs w:val="28"/>
        </w:rPr>
        <w:t>а</w:t>
      </w:r>
      <w:r w:rsidRPr="00BE7760">
        <w:rPr>
          <w:sz w:val="28"/>
          <w:szCs w:val="28"/>
        </w:rPr>
        <w:t>ди. Баъзи компьютер қурилмалари фойдаланувчилар учун атайин қурилган бўлса, бошқалари охирги тизим ҳисобланади. 12.2-расмда симсиз тармоқларнинг компьютер қурилмалари келтирилган.</w:t>
      </w:r>
    </w:p>
    <w:p w:rsidR="00FC6FD0" w:rsidRPr="00BE7760" w:rsidRDefault="00FC6FD0" w:rsidP="00FC6FD0">
      <w:pPr>
        <w:spacing w:line="360" w:lineRule="auto"/>
        <w:ind w:firstLine="720"/>
        <w:jc w:val="both"/>
        <w:rPr>
          <w:sz w:val="28"/>
          <w:szCs w:val="28"/>
        </w:rPr>
      </w:pPr>
      <w:r w:rsidRPr="00BE7760">
        <w:rPr>
          <w:sz w:val="28"/>
          <w:szCs w:val="28"/>
        </w:rPr>
        <w:t>Мобил иловалар ишини таъминлаш ва одамларга ўзлари билан узоқ вақт мобайнида олиб юришларида қулайлик туғдириш учун Компьютер қурилмалари ихчам бўлиши лозим. Одатда, улар катта бўлмаган экранга, кам сонли тугмачаларга ва ўлчамлари кичик батареяга эга. Компьютер қурилмалари мобилликка эга бўлга ҳолда фақат баъзи иловаларни мададла</w:t>
      </w:r>
      <w:r w:rsidRPr="00BE7760">
        <w:rPr>
          <w:sz w:val="28"/>
          <w:szCs w:val="28"/>
        </w:rPr>
        <w:t>й</w:t>
      </w:r>
      <w:r w:rsidRPr="00BE7760">
        <w:rPr>
          <w:sz w:val="28"/>
          <w:szCs w:val="28"/>
        </w:rPr>
        <w:t>ди. Нисбатан юқори характеристикаларни талаб этувчи иловаларни баж</w:t>
      </w:r>
      <w:r w:rsidRPr="00BE7760">
        <w:rPr>
          <w:sz w:val="28"/>
          <w:szCs w:val="28"/>
        </w:rPr>
        <w:t>а</w:t>
      </w:r>
      <w:r w:rsidRPr="00BE7760">
        <w:rPr>
          <w:sz w:val="28"/>
          <w:szCs w:val="28"/>
        </w:rPr>
        <w:t>ришда катта экранга ва катта клавиатурага эга бўлган ўлчамлари катта ко</w:t>
      </w:r>
      <w:r w:rsidRPr="00BE7760">
        <w:rPr>
          <w:sz w:val="28"/>
          <w:szCs w:val="28"/>
        </w:rPr>
        <w:t>м</w:t>
      </w:r>
      <w:r w:rsidRPr="00BE7760">
        <w:rPr>
          <w:sz w:val="28"/>
          <w:szCs w:val="28"/>
        </w:rPr>
        <w:t xml:space="preserve">пьютер қурилмаларидан фойдаланилади. Аммо улар </w:t>
      </w:r>
      <w:r w:rsidRPr="00BE7760">
        <w:rPr>
          <w:sz w:val="28"/>
          <w:szCs w:val="28"/>
        </w:rPr>
        <w:lastRenderedPageBreak/>
        <w:t>массас</w:t>
      </w:r>
      <w:r w:rsidRPr="00BE7760">
        <w:rPr>
          <w:sz w:val="28"/>
          <w:szCs w:val="28"/>
        </w:rPr>
        <w:t>и</w:t>
      </w:r>
      <w:r w:rsidRPr="00BE7760">
        <w:rPr>
          <w:sz w:val="28"/>
          <w:szCs w:val="28"/>
        </w:rPr>
        <w:t>нинг катталиги ва бир жойдан иккинчи жойга кўчиришнинг ноқулайлиги муаммо ҳисобланади. Симсиз тармоқларнинг компьютер қурилмалари серверлар, маълумо</w:t>
      </w:r>
      <w:r w:rsidRPr="00BE7760">
        <w:rPr>
          <w:sz w:val="28"/>
          <w:szCs w:val="28"/>
        </w:rPr>
        <w:t>т</w:t>
      </w:r>
      <w:r w:rsidRPr="00BE7760">
        <w:rPr>
          <w:sz w:val="28"/>
          <w:szCs w:val="28"/>
        </w:rPr>
        <w:t xml:space="preserve">лар базаси ва </w:t>
      </w:r>
      <w:r w:rsidRPr="00BE7760">
        <w:rPr>
          <w:sz w:val="28"/>
          <w:szCs w:val="28"/>
          <w:lang w:val="en-US"/>
        </w:rPr>
        <w:t>Web</w:t>
      </w:r>
      <w:r w:rsidRPr="00BE7760">
        <w:rPr>
          <w:sz w:val="28"/>
          <w:szCs w:val="28"/>
        </w:rPr>
        <w:t xml:space="preserve">-узеллар каби охирги тизимларни ҳам ўз ичига олади. </w:t>
      </w:r>
    </w:p>
    <w:p w:rsidR="00FC6FD0" w:rsidRPr="00BE7760" w:rsidRDefault="00FC6FD0" w:rsidP="00FC6FD0">
      <w:pPr>
        <w:spacing w:line="360" w:lineRule="auto"/>
        <w:ind w:firstLine="720"/>
        <w:jc w:val="both"/>
        <w:rPr>
          <w:sz w:val="28"/>
        </w:rPr>
      </w:pPr>
    </w:p>
    <w:p w:rsidR="00FC6FD0" w:rsidRPr="00BE7760" w:rsidRDefault="00FC6FD0" w:rsidP="00FC6FD0">
      <w:pPr>
        <w:spacing w:line="360" w:lineRule="auto"/>
        <w:ind w:firstLine="720"/>
        <w:jc w:val="both"/>
        <w:rPr>
          <w:sz w:val="28"/>
        </w:rPr>
      </w:pPr>
      <w:r w:rsidRPr="00BE7760">
        <w:rPr>
          <w:noProof/>
          <w:sz w:val="28"/>
        </w:rPr>
        <w:pict>
          <v:group id="_x0000_s1097" style="position:absolute;left:0;text-align:left;margin-left:36pt;margin-top:0;width:396pt;height:306pt;z-index:251666432" coordorigin="2421,5454" coordsize="7920,6120">
            <v:shape id="_x0000_s1098" type="#_x0000_t202" style="position:absolute;left:2601;top:5634;width:1446;height:1032;mso-wrap-style:none" filled="f" stroked="f">
              <v:textbox style="mso-next-textbox:#_x0000_s1098;mso-fit-shape-to-text:t" inset="0,0,0,0">
                <w:txbxContent>
                  <w:p w:rsidR="00FC6FD0" w:rsidRDefault="00FC6FD0" w:rsidP="00FC6FD0">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51.75pt">
                          <v:imagedata r:id="rId5" o:title="print"/>
                        </v:shape>
                      </w:pict>
                    </w:r>
                  </w:p>
                </w:txbxContent>
              </v:textbox>
            </v:shape>
            <v:shape id="_x0000_s1099" type="#_x0000_t202" style="position:absolute;left:4821;top:5454;width:840;height:1265;mso-wrap-style:none" filled="f" stroked="f">
              <v:textbox style="mso-next-textbox:#_x0000_s1099;mso-fit-shape-to-text:t" inset="0,0,0,0">
                <w:txbxContent>
                  <w:p w:rsidR="00FC6FD0" w:rsidRDefault="00FC6FD0" w:rsidP="00FC6FD0">
                    <w:r>
                      <w:pict>
                        <v:shape id="_x0000_i1026" type="#_x0000_t75" style="width:42pt;height:63pt">
                          <v:imagedata r:id="rId6" o:title="nokia6500classic_125"/>
                        </v:shape>
                      </w:pict>
                    </w:r>
                  </w:p>
                </w:txbxContent>
              </v:textbox>
            </v:shape>
            <v:shape id="_x0000_s1100" type="#_x0000_t202" style="position:absolute;left:6384;top:5634;width:1617;height:1160;mso-wrap-style:none" filled="f" stroked="f">
              <v:textbox style="mso-next-textbox:#_x0000_s1100;mso-fit-shape-to-text:t" inset="0,0,0,0">
                <w:txbxContent>
                  <w:p w:rsidR="00FC6FD0" w:rsidRDefault="00FC6FD0" w:rsidP="00FC6FD0">
                    <w:r w:rsidRPr="00797092">
                      <w:rPr>
                        <w:lang w:val="en-US"/>
                      </w:rPr>
                      <w:pict>
                        <v:shape id="_x0000_i1027" type="#_x0000_t75" style="width:81pt;height:57.75pt">
                          <v:imagedata r:id="rId7" o:title="notebook"/>
                        </v:shape>
                      </w:pict>
                    </w:r>
                  </w:p>
                </w:txbxContent>
              </v:textbox>
            </v:shape>
            <v:shape id="_x0000_s1101" type="#_x0000_t202" style="position:absolute;left:8541;top:5454;width:1620;height:1154" filled="f" stroked="f">
              <v:textbox style="mso-next-textbox:#_x0000_s1101;mso-fit-shape-to-text:t" inset="0,0,0,0">
                <w:txbxContent>
                  <w:p w:rsidR="00FC6FD0" w:rsidRDefault="00FC6FD0" w:rsidP="00FC6FD0">
                    <w:r>
                      <w:rPr>
                        <w:lang w:val="en-US"/>
                      </w:rPr>
                      <w:t xml:space="preserve"> </w:t>
                    </w:r>
                    <w:r w:rsidRPr="00797092">
                      <w:rPr>
                        <w:lang w:val="en-US"/>
                      </w:rPr>
                      <w:pict>
                        <v:shape id="_x0000_i1028" type="#_x0000_t75" style="width:1in;height:57.75pt">
                          <v:imagedata r:id="rId8" o:title="USD"/>
                        </v:shape>
                      </w:pict>
                    </w:r>
                  </w:p>
                </w:txbxContent>
              </v:textbox>
            </v:shape>
            <v:shape id="_x0000_s1102" type="#_x0000_t202" style="position:absolute;left:2601;top:7794;width:1987;height:1489;mso-wrap-style:none" filled="f" stroked="f">
              <v:textbox style="mso-next-textbox:#_x0000_s1102;mso-fit-shape-to-text:t" inset="0,0,0,0">
                <w:txbxContent>
                  <w:p w:rsidR="00FC6FD0" w:rsidRDefault="00FC6FD0" w:rsidP="00FC6FD0">
                    <w:r w:rsidRPr="001E0D53">
                      <w:rPr>
                        <w:lang w:val="en-US"/>
                      </w:rPr>
                      <w:pict>
                        <v:shape id="_x0000_i1029" type="#_x0000_t75" style="width:99pt;height:74.25pt">
                          <v:imagedata r:id="rId9" o:title="PC"/>
                        </v:shape>
                      </w:pict>
                    </w:r>
                  </w:p>
                </w:txbxContent>
              </v:textbox>
            </v:shape>
            <v:shape id="_x0000_s1103" type="#_x0000_t202" style="position:absolute;left:5301;top:8154;width:1260;height:1620" filled="f" stroked="f">
              <v:textbox style="mso-next-textbox:#_x0000_s1103" inset="0,0,0,0">
                <w:txbxContent>
                  <w:p w:rsidR="00FC6FD0" w:rsidRDefault="00FC6FD0" w:rsidP="00FC6FD0">
                    <w:r>
                      <w:pict>
                        <v:shape id="_x0000_i1030" type="#_x0000_t75" style="width:57pt;height:75.75pt">
                          <v:imagedata r:id="rId10" o:title="PDA"/>
                        </v:shape>
                      </w:pict>
                    </w:r>
                  </w:p>
                </w:txbxContent>
              </v:textbox>
            </v:shape>
            <v:shape id="_x0000_s1104" type="#_x0000_t202" style="position:absolute;left:7641;top:8154;width:1980;height:1440" filled="f" stroked="f">
              <v:textbox style="mso-next-textbox:#_x0000_s1104" inset="0,0,0,0">
                <w:txbxContent>
                  <w:p w:rsidR="00FC6FD0" w:rsidRDefault="00FC6FD0" w:rsidP="00FC6FD0">
                    <w:r>
                      <w:pict>
                        <v:shape id="_x0000_i1031" type="#_x0000_t75" style="width:81pt;height:54pt">
                          <v:imagedata r:id="rId11" o:title="phone"/>
                        </v:shape>
                      </w:pict>
                    </w:r>
                  </w:p>
                </w:txbxContent>
              </v:textbox>
            </v:shape>
            <v:shape id="_x0000_s1105" type="#_x0000_t202" style="position:absolute;left:2421;top:6894;width:1980;height:540" filled="f" stroked="f">
              <v:textbox style="mso-next-textbox:#_x0000_s1105">
                <w:txbxContent>
                  <w:p w:rsidR="00FC6FD0" w:rsidRPr="001E0D53" w:rsidRDefault="00FC6FD0" w:rsidP="00FC6FD0">
                    <w:r>
                      <w:t xml:space="preserve">Принтер </w:t>
                    </w:r>
                  </w:p>
                </w:txbxContent>
              </v:textbox>
            </v:shape>
            <v:shape id="_x0000_s1106" type="#_x0000_t202" style="position:absolute;left:4401;top:6894;width:1980;height:540" filled="f" stroked="f">
              <v:textbox style="mso-next-textbox:#_x0000_s1106">
                <w:txbxContent>
                  <w:p w:rsidR="00FC6FD0" w:rsidRPr="001E0D53" w:rsidRDefault="00FC6FD0" w:rsidP="00FC6FD0">
                    <w:r>
                      <w:t xml:space="preserve">Мобил телефон </w:t>
                    </w:r>
                  </w:p>
                </w:txbxContent>
              </v:textbox>
            </v:shape>
            <v:shape id="_x0000_s1107" type="#_x0000_t202" style="position:absolute;left:6381;top:6894;width:1980;height:540" filled="f" stroked="f">
              <v:textbox style="mso-next-textbox:#_x0000_s1107">
                <w:txbxContent>
                  <w:p w:rsidR="00FC6FD0" w:rsidRPr="001E0D53" w:rsidRDefault="00FC6FD0" w:rsidP="00FC6FD0">
                    <w:pPr>
                      <w:jc w:val="center"/>
                    </w:pPr>
                    <w:r>
                      <w:t xml:space="preserve">Ноутбук </w:t>
                    </w:r>
                  </w:p>
                </w:txbxContent>
              </v:textbox>
            </v:shape>
            <v:shape id="_x0000_s1108" type="#_x0000_t202" style="position:absolute;left:8361;top:6894;width:1980;height:900" filled="f" stroked="f">
              <v:textbox style="mso-next-textbox:#_x0000_s1108" inset=",0,,0">
                <w:txbxContent>
                  <w:p w:rsidR="00FC6FD0" w:rsidRPr="001E0D53" w:rsidRDefault="00FC6FD0" w:rsidP="00FC6FD0">
                    <w:pPr>
                      <w:jc w:val="center"/>
                    </w:pPr>
                    <w:r>
                      <w:t>Маълумотлар тўплаш қурилмаси</w:t>
                    </w:r>
                  </w:p>
                </w:txbxContent>
              </v:textbox>
            </v:shape>
            <v:shape id="_x0000_s1109" type="#_x0000_t202" style="position:absolute;left:2421;top:9774;width:1980;height:720" filled="f" stroked="f">
              <v:textbox style="mso-next-textbox:#_x0000_s1109">
                <w:txbxContent>
                  <w:p w:rsidR="00FC6FD0" w:rsidRPr="001E0D53" w:rsidRDefault="00FC6FD0" w:rsidP="00FC6FD0">
                    <w:pPr>
                      <w:jc w:val="center"/>
                    </w:pPr>
                    <w:r>
                      <w:t>Шахсий                   ком</w:t>
                    </w:r>
                    <w:r>
                      <w:t>ь</w:t>
                    </w:r>
                    <w:r>
                      <w:t>ютер</w:t>
                    </w:r>
                  </w:p>
                </w:txbxContent>
              </v:textbox>
            </v:shape>
            <v:shape id="_x0000_s1110" type="#_x0000_t202" style="position:absolute;left:4761;top:9774;width:1980;height:720" filled="f" stroked="f">
              <v:textbox style="mso-next-textbox:#_x0000_s1110">
                <w:txbxContent>
                  <w:p w:rsidR="00FC6FD0" w:rsidRPr="001E0D53" w:rsidRDefault="00FC6FD0" w:rsidP="00FC6FD0">
                    <w:pPr>
                      <w:jc w:val="center"/>
                      <w:rPr>
                        <w:lang w:val="en-US"/>
                      </w:rPr>
                    </w:pPr>
                    <w:r>
                      <w:rPr>
                        <w:lang w:val="en-US"/>
                      </w:rPr>
                      <w:t>PDA</w:t>
                    </w:r>
                  </w:p>
                </w:txbxContent>
              </v:textbox>
            </v:shape>
            <v:shape id="_x0000_s1111" type="#_x0000_t202" style="position:absolute;left:8001;top:9774;width:1980;height:720" filled="f" stroked="f">
              <v:textbox style="mso-next-textbox:#_x0000_s1111">
                <w:txbxContent>
                  <w:p w:rsidR="00FC6FD0" w:rsidRPr="001E0D53" w:rsidRDefault="00FC6FD0" w:rsidP="00FC6FD0">
                    <w:pPr>
                      <w:jc w:val="center"/>
                    </w:pPr>
                    <w:r>
                      <w:t xml:space="preserve">Оддий телефон </w:t>
                    </w:r>
                  </w:p>
                </w:txbxContent>
              </v:textbox>
            </v:shape>
            <v:shape id="_x0000_s1112" type="#_x0000_t202" style="position:absolute;left:2421;top:10854;width:7920;height:720" filled="f" stroked="f">
              <v:textbox style="mso-next-textbox:#_x0000_s1112">
                <w:txbxContent>
                  <w:p w:rsidR="00FC6FD0" w:rsidRPr="001E0D53" w:rsidRDefault="00FC6FD0" w:rsidP="00FC6FD0">
                    <w:pPr>
                      <w:jc w:val="center"/>
                      <w:rPr>
                        <w:i/>
                      </w:rPr>
                    </w:pPr>
                    <w:r w:rsidRPr="001E0D53">
                      <w:rPr>
                        <w:i/>
                      </w:rPr>
                      <w:t>12.2-расм. Симсиз тармоқларнинг компьютер қурилмалари.</w:t>
                    </w:r>
                  </w:p>
                </w:txbxContent>
              </v:textbox>
            </v:shape>
          </v:group>
        </w:pict>
      </w:r>
    </w:p>
    <w:p w:rsidR="00FC6FD0" w:rsidRPr="00BE7760" w:rsidRDefault="00FC6FD0" w:rsidP="00FC6FD0">
      <w:pPr>
        <w:spacing w:line="360" w:lineRule="auto"/>
        <w:ind w:firstLine="720"/>
        <w:jc w:val="both"/>
        <w:rPr>
          <w:sz w:val="28"/>
        </w:rPr>
      </w:pPr>
    </w:p>
    <w:p w:rsidR="00FC6FD0" w:rsidRPr="00BE7760" w:rsidRDefault="00FC6FD0" w:rsidP="00FC6FD0">
      <w:pPr>
        <w:spacing w:line="360" w:lineRule="auto"/>
        <w:ind w:firstLine="720"/>
        <w:jc w:val="both"/>
        <w:rPr>
          <w:sz w:val="28"/>
        </w:rPr>
      </w:pPr>
    </w:p>
    <w:p w:rsidR="00FC6FD0" w:rsidRPr="00BE7760" w:rsidRDefault="00FC6FD0" w:rsidP="00FC6FD0">
      <w:pPr>
        <w:spacing w:line="360" w:lineRule="auto"/>
        <w:ind w:firstLine="720"/>
        <w:jc w:val="both"/>
        <w:rPr>
          <w:sz w:val="28"/>
        </w:rPr>
      </w:pPr>
    </w:p>
    <w:p w:rsidR="00FC6FD0" w:rsidRPr="00BE7760" w:rsidRDefault="00FC6FD0" w:rsidP="00FC6FD0">
      <w:pPr>
        <w:spacing w:line="360" w:lineRule="auto"/>
        <w:ind w:firstLine="720"/>
        <w:jc w:val="both"/>
        <w:rPr>
          <w:sz w:val="28"/>
        </w:rPr>
      </w:pPr>
    </w:p>
    <w:p w:rsidR="00FC6FD0" w:rsidRPr="00BE7760" w:rsidRDefault="00FC6FD0" w:rsidP="00FC6FD0">
      <w:pPr>
        <w:spacing w:line="360" w:lineRule="auto"/>
        <w:ind w:firstLine="720"/>
        <w:jc w:val="both"/>
        <w:rPr>
          <w:sz w:val="28"/>
        </w:rPr>
      </w:pPr>
    </w:p>
    <w:p w:rsidR="00FC6FD0" w:rsidRPr="00BE7760" w:rsidRDefault="00FC6FD0" w:rsidP="00FC6FD0">
      <w:pPr>
        <w:spacing w:line="360" w:lineRule="auto"/>
        <w:ind w:firstLine="720"/>
        <w:jc w:val="both"/>
        <w:rPr>
          <w:sz w:val="28"/>
        </w:rPr>
      </w:pPr>
    </w:p>
    <w:p w:rsidR="00FC6FD0" w:rsidRPr="00BE7760" w:rsidRDefault="00FC6FD0" w:rsidP="00FC6FD0">
      <w:pPr>
        <w:spacing w:line="360" w:lineRule="auto"/>
        <w:ind w:firstLine="720"/>
        <w:jc w:val="both"/>
        <w:rPr>
          <w:sz w:val="28"/>
          <w:szCs w:val="28"/>
        </w:rPr>
      </w:pPr>
    </w:p>
    <w:p w:rsidR="00FC6FD0" w:rsidRPr="00BE7760" w:rsidRDefault="00FC6FD0" w:rsidP="00FC6FD0">
      <w:pPr>
        <w:spacing w:line="360" w:lineRule="auto"/>
        <w:ind w:firstLine="720"/>
        <w:jc w:val="both"/>
        <w:rPr>
          <w:sz w:val="28"/>
          <w:szCs w:val="28"/>
        </w:rPr>
      </w:pPr>
    </w:p>
    <w:p w:rsidR="00FC6FD0" w:rsidRPr="00BE7760" w:rsidRDefault="00FC6FD0" w:rsidP="00FC6FD0">
      <w:pPr>
        <w:spacing w:line="360" w:lineRule="auto"/>
        <w:ind w:firstLine="720"/>
        <w:jc w:val="both"/>
        <w:rPr>
          <w:sz w:val="28"/>
          <w:szCs w:val="28"/>
        </w:rPr>
      </w:pPr>
    </w:p>
    <w:p w:rsidR="00FC6FD0" w:rsidRPr="00BE7760" w:rsidRDefault="00FC6FD0" w:rsidP="00FC6FD0">
      <w:pPr>
        <w:spacing w:line="360" w:lineRule="auto"/>
        <w:ind w:firstLine="720"/>
        <w:jc w:val="both"/>
        <w:rPr>
          <w:sz w:val="28"/>
          <w:szCs w:val="28"/>
        </w:rPr>
      </w:pPr>
    </w:p>
    <w:p w:rsidR="00FC6FD0" w:rsidRPr="00BE7760" w:rsidRDefault="00FC6FD0" w:rsidP="00FC6FD0">
      <w:pPr>
        <w:spacing w:line="360" w:lineRule="auto"/>
        <w:ind w:firstLine="720"/>
        <w:jc w:val="both"/>
        <w:rPr>
          <w:sz w:val="28"/>
          <w:szCs w:val="28"/>
        </w:rPr>
      </w:pPr>
    </w:p>
    <w:p w:rsidR="00FC6FD0" w:rsidRPr="00BE7760" w:rsidRDefault="00FC6FD0" w:rsidP="00FC6FD0">
      <w:pPr>
        <w:spacing w:line="360" w:lineRule="auto"/>
        <w:ind w:firstLine="720"/>
        <w:jc w:val="both"/>
        <w:rPr>
          <w:sz w:val="28"/>
          <w:szCs w:val="28"/>
        </w:rPr>
      </w:pPr>
    </w:p>
    <w:p w:rsidR="00FC6FD0" w:rsidRPr="00BE7760" w:rsidRDefault="00FC6FD0" w:rsidP="00FC6FD0">
      <w:pPr>
        <w:spacing w:line="360" w:lineRule="auto"/>
        <w:ind w:firstLine="720"/>
        <w:jc w:val="both"/>
        <w:rPr>
          <w:sz w:val="28"/>
          <w:szCs w:val="28"/>
        </w:rPr>
      </w:pPr>
    </w:p>
    <w:p w:rsidR="00FC6FD0" w:rsidRPr="00BE7760" w:rsidRDefault="00FC6FD0" w:rsidP="00FC6FD0">
      <w:pPr>
        <w:spacing w:line="360" w:lineRule="auto"/>
        <w:ind w:firstLine="720"/>
        <w:jc w:val="both"/>
        <w:rPr>
          <w:sz w:val="28"/>
          <w:szCs w:val="28"/>
        </w:rPr>
      </w:pPr>
    </w:p>
    <w:p w:rsidR="00FC6FD0" w:rsidRPr="00BE7760" w:rsidRDefault="00FC6FD0" w:rsidP="00FC6FD0">
      <w:pPr>
        <w:spacing w:line="360" w:lineRule="auto"/>
        <w:ind w:firstLine="720"/>
        <w:jc w:val="both"/>
        <w:rPr>
          <w:sz w:val="28"/>
          <w:szCs w:val="28"/>
        </w:rPr>
      </w:pPr>
      <w:r w:rsidRPr="00BE7760">
        <w:rPr>
          <w:sz w:val="28"/>
          <w:szCs w:val="28"/>
        </w:rPr>
        <w:t>Фойдаланувчилар мавжуд компьютер қурилмаларини симсиз тармоқда ишлатиш учун (масалан, симсиз тармоқ интерфейси платасини ноутбукка ўрнатиш орқали) мослаштиришлари мумкин. Тармоқ интерфейси платаси ёки тармоқ адаптери (</w:t>
      </w:r>
      <w:r w:rsidRPr="00BE7760">
        <w:rPr>
          <w:sz w:val="28"/>
          <w:szCs w:val="28"/>
          <w:lang w:val="en-US"/>
        </w:rPr>
        <w:t>network</w:t>
      </w:r>
      <w:r w:rsidRPr="00BE7760">
        <w:rPr>
          <w:sz w:val="28"/>
          <w:szCs w:val="28"/>
        </w:rPr>
        <w:t xml:space="preserve"> </w:t>
      </w:r>
      <w:r w:rsidRPr="00BE7760">
        <w:rPr>
          <w:sz w:val="28"/>
          <w:szCs w:val="28"/>
          <w:lang w:val="en-US"/>
        </w:rPr>
        <w:t>interface</w:t>
      </w:r>
      <w:r w:rsidRPr="00BE7760">
        <w:rPr>
          <w:sz w:val="28"/>
          <w:szCs w:val="28"/>
        </w:rPr>
        <w:t xml:space="preserve"> </w:t>
      </w:r>
      <w:r w:rsidRPr="00BE7760">
        <w:rPr>
          <w:sz w:val="28"/>
          <w:szCs w:val="28"/>
          <w:lang w:val="en-US"/>
        </w:rPr>
        <w:t>card</w:t>
      </w:r>
      <w:r w:rsidRPr="00BE7760">
        <w:rPr>
          <w:sz w:val="28"/>
          <w:szCs w:val="28"/>
        </w:rPr>
        <w:t>) компьютер қурилмаси ва симсиз тармоқ инфраструктураси орасида интерфейсни таъминлайди. Бу плата ко</w:t>
      </w:r>
      <w:r w:rsidRPr="00BE7760">
        <w:rPr>
          <w:sz w:val="28"/>
          <w:szCs w:val="28"/>
        </w:rPr>
        <w:t>м</w:t>
      </w:r>
      <w:r w:rsidRPr="00BE7760">
        <w:rPr>
          <w:sz w:val="28"/>
          <w:szCs w:val="28"/>
        </w:rPr>
        <w:t>пьютер қурилмаси ичига ўрнатилади, баъзида ташқи тармоқ адаптери ҳам ишлатилади. Бундай адаптерлар, ишга туширилиши билан компьютер қурилмаси ташқарисида қолади.</w:t>
      </w:r>
    </w:p>
    <w:p w:rsidR="00FC6FD0" w:rsidRPr="00BE7760" w:rsidRDefault="00FC6FD0" w:rsidP="00FC6FD0">
      <w:pPr>
        <w:spacing w:line="360" w:lineRule="auto"/>
        <w:ind w:firstLine="720"/>
        <w:jc w:val="both"/>
        <w:rPr>
          <w:sz w:val="28"/>
          <w:szCs w:val="28"/>
        </w:rPr>
      </w:pPr>
      <w:r w:rsidRPr="00BE7760">
        <w:rPr>
          <w:sz w:val="28"/>
          <w:szCs w:val="28"/>
        </w:rPr>
        <w:lastRenderedPageBreak/>
        <w:t xml:space="preserve">Компьютер қурилмалари </w:t>
      </w:r>
      <w:r w:rsidRPr="00BE7760">
        <w:rPr>
          <w:sz w:val="28"/>
          <w:szCs w:val="28"/>
          <w:lang w:val="en-US"/>
        </w:rPr>
        <w:t>Windows</w:t>
      </w:r>
      <w:r w:rsidRPr="00BE7760">
        <w:rPr>
          <w:sz w:val="28"/>
          <w:szCs w:val="28"/>
        </w:rPr>
        <w:t>-</w:t>
      </w:r>
      <w:r w:rsidRPr="00BE7760">
        <w:rPr>
          <w:sz w:val="28"/>
          <w:szCs w:val="28"/>
          <w:lang w:val="en-US"/>
        </w:rPr>
        <w:t>XP</w:t>
      </w:r>
      <w:r w:rsidRPr="00BE7760">
        <w:rPr>
          <w:sz w:val="28"/>
          <w:szCs w:val="28"/>
        </w:rPr>
        <w:t xml:space="preserve">, </w:t>
      </w:r>
      <w:r w:rsidRPr="00BE7760">
        <w:rPr>
          <w:sz w:val="28"/>
          <w:szCs w:val="28"/>
          <w:lang w:val="en-US"/>
        </w:rPr>
        <w:t>Linux</w:t>
      </w:r>
      <w:r w:rsidRPr="00BE7760">
        <w:rPr>
          <w:sz w:val="28"/>
          <w:szCs w:val="28"/>
        </w:rPr>
        <w:t xml:space="preserve"> ёки </w:t>
      </w:r>
      <w:r w:rsidRPr="00BE7760">
        <w:rPr>
          <w:sz w:val="28"/>
          <w:szCs w:val="28"/>
          <w:lang w:val="en-US"/>
        </w:rPr>
        <w:t>MAC</w:t>
      </w:r>
      <w:r w:rsidRPr="00BE7760">
        <w:rPr>
          <w:sz w:val="28"/>
          <w:szCs w:val="28"/>
        </w:rPr>
        <w:t xml:space="preserve"> </w:t>
      </w:r>
      <w:r w:rsidRPr="00BE7760">
        <w:rPr>
          <w:sz w:val="28"/>
          <w:szCs w:val="28"/>
          <w:lang w:val="en-US"/>
        </w:rPr>
        <w:t>OS</w:t>
      </w:r>
      <w:r w:rsidRPr="00BE7760">
        <w:rPr>
          <w:sz w:val="28"/>
          <w:szCs w:val="28"/>
        </w:rPr>
        <w:t xml:space="preserve"> каби операцион т</w:t>
      </w:r>
      <w:r w:rsidRPr="00BE7760">
        <w:rPr>
          <w:sz w:val="28"/>
          <w:szCs w:val="28"/>
        </w:rPr>
        <w:t>и</w:t>
      </w:r>
      <w:r w:rsidRPr="00BE7760">
        <w:rPr>
          <w:sz w:val="28"/>
          <w:szCs w:val="28"/>
        </w:rPr>
        <w:t>зимга ҳам эга бўлиб, бу операцион тизим симсиз тармоқ иловаларини амалга ош</w:t>
      </w:r>
      <w:r w:rsidRPr="00BE7760">
        <w:rPr>
          <w:sz w:val="28"/>
          <w:szCs w:val="28"/>
        </w:rPr>
        <w:t>и</w:t>
      </w:r>
      <w:r w:rsidRPr="00BE7760">
        <w:rPr>
          <w:sz w:val="28"/>
          <w:szCs w:val="28"/>
        </w:rPr>
        <w:t>риш учун зарур бўлган дастурий таъминотни ишга туширади.</w:t>
      </w:r>
    </w:p>
    <w:p w:rsidR="00FC6FD0" w:rsidRPr="00BE7760" w:rsidRDefault="00FC6FD0" w:rsidP="00FC6FD0">
      <w:pPr>
        <w:spacing w:line="360" w:lineRule="auto"/>
        <w:ind w:firstLine="720"/>
        <w:jc w:val="both"/>
        <w:rPr>
          <w:sz w:val="28"/>
          <w:szCs w:val="28"/>
        </w:rPr>
      </w:pPr>
      <w:r w:rsidRPr="00BE7760">
        <w:rPr>
          <w:sz w:val="28"/>
          <w:szCs w:val="28"/>
        </w:rPr>
        <w:t>Хаво муҳити. Ҳаво компьютер қурилмалари ва симсиз инфраструкт</w:t>
      </w:r>
      <w:r w:rsidRPr="00BE7760">
        <w:rPr>
          <w:sz w:val="28"/>
          <w:szCs w:val="28"/>
        </w:rPr>
        <w:t>у</w:t>
      </w:r>
      <w:r w:rsidRPr="00BE7760">
        <w:rPr>
          <w:sz w:val="28"/>
          <w:szCs w:val="28"/>
        </w:rPr>
        <w:t>рага орасида ахборот оқимини узатиш канали ҳисобланади. Симсиз тармоқлар орқали алоқани нутқ орқали мулоқотга ўхшатиш мумкин. Агар суҳбатдошлар орасидаги м</w:t>
      </w:r>
      <w:r w:rsidRPr="00BE7760">
        <w:rPr>
          <w:sz w:val="28"/>
          <w:szCs w:val="28"/>
        </w:rPr>
        <w:t>а</w:t>
      </w:r>
      <w:r w:rsidRPr="00BE7760">
        <w:rPr>
          <w:sz w:val="28"/>
          <w:szCs w:val="28"/>
        </w:rPr>
        <w:t>софа ошаверса, улар бир-бирларини ёмон эшита бошлайдилар.</w:t>
      </w:r>
    </w:p>
    <w:p w:rsidR="00FC6FD0" w:rsidRPr="00BE7760" w:rsidRDefault="00FC6FD0" w:rsidP="00FC6FD0">
      <w:pPr>
        <w:spacing w:line="360" w:lineRule="auto"/>
        <w:ind w:firstLine="720"/>
        <w:jc w:val="both"/>
        <w:rPr>
          <w:sz w:val="28"/>
          <w:szCs w:val="28"/>
        </w:rPr>
      </w:pPr>
      <w:r w:rsidRPr="00BE7760">
        <w:rPr>
          <w:sz w:val="28"/>
          <w:szCs w:val="28"/>
        </w:rPr>
        <w:t>Симсиз тармоқларнинг ахборот сигналлари ҳам хаво орқали тарқалади, аммо ўзининг хусусияти эвазига нутқ сигналарига қараганда анчагина катта масофага тарқалиши мумкин. Бу сигналлар одамга эшитилмайди, шу сабабли уларни, сўзлашга халақит беришидан қўрқмай, янада юқори сатҳларгача к</w:t>
      </w:r>
      <w:r w:rsidRPr="00BE7760">
        <w:rPr>
          <w:sz w:val="28"/>
          <w:szCs w:val="28"/>
        </w:rPr>
        <w:t>у</w:t>
      </w:r>
      <w:r w:rsidRPr="00BE7760">
        <w:rPr>
          <w:sz w:val="28"/>
          <w:szCs w:val="28"/>
        </w:rPr>
        <w:t>чайтириш мумкин. Аммо алоқа сифати тўсиқларнинг мавжу</w:t>
      </w:r>
      <w:r w:rsidRPr="00BE7760">
        <w:rPr>
          <w:sz w:val="28"/>
          <w:szCs w:val="28"/>
        </w:rPr>
        <w:t>д</w:t>
      </w:r>
      <w:r w:rsidRPr="00BE7760">
        <w:rPr>
          <w:sz w:val="28"/>
          <w:szCs w:val="28"/>
        </w:rPr>
        <w:t>лигига боғлиқ. Тўсиқлар сигналлар тарқалишига халақит қилади ёки уларни сусайтиради, натижада сигналлар сатҳи пасаяди, уларнинг тарқалиш узоқлиги к</w:t>
      </w:r>
      <w:r w:rsidRPr="00BE7760">
        <w:rPr>
          <w:sz w:val="28"/>
          <w:szCs w:val="28"/>
        </w:rPr>
        <w:t>а</w:t>
      </w:r>
      <w:r w:rsidRPr="00BE7760">
        <w:rPr>
          <w:sz w:val="28"/>
          <w:szCs w:val="28"/>
        </w:rPr>
        <w:t>маяди.</w:t>
      </w:r>
    </w:p>
    <w:p w:rsidR="00FC6FD0" w:rsidRPr="00BE7760" w:rsidRDefault="00FC6FD0" w:rsidP="00FC6FD0">
      <w:pPr>
        <w:spacing w:line="360" w:lineRule="auto"/>
        <w:ind w:firstLine="720"/>
        <w:jc w:val="both"/>
        <w:rPr>
          <w:sz w:val="28"/>
          <w:szCs w:val="28"/>
        </w:rPr>
      </w:pPr>
      <w:r w:rsidRPr="00BE7760">
        <w:rPr>
          <w:sz w:val="28"/>
          <w:szCs w:val="28"/>
        </w:rPr>
        <w:t>Ёмғир, қор, туман, тутун (смог) симсиз тармоқларда ахборот сигналл</w:t>
      </w:r>
      <w:r w:rsidRPr="00BE7760">
        <w:rPr>
          <w:sz w:val="28"/>
          <w:szCs w:val="28"/>
        </w:rPr>
        <w:t>а</w:t>
      </w:r>
      <w:r w:rsidRPr="00BE7760">
        <w:rPr>
          <w:sz w:val="28"/>
          <w:szCs w:val="28"/>
        </w:rPr>
        <w:t>рини тарқалишига таъсир этувчи оби-хаво шароитлари ҳисобланади. Мас</w:t>
      </w:r>
      <w:r w:rsidRPr="00BE7760">
        <w:rPr>
          <w:sz w:val="28"/>
          <w:szCs w:val="28"/>
        </w:rPr>
        <w:t>а</w:t>
      </w:r>
      <w:r w:rsidRPr="00BE7760">
        <w:rPr>
          <w:sz w:val="28"/>
          <w:szCs w:val="28"/>
        </w:rPr>
        <w:t>лан, кучли жала алоқа узунлигини икки мартага камайтириши мумкин. Бинолар ва дарахтлар каби бошқа тўсиқлар тарқалиш шароитларига ва симсиз тармоқ характеристикаларига таъсир этиши мумкин. Симсиз регионал ва глобал тармоқларни жойлаштиришни р</w:t>
      </w:r>
      <w:r w:rsidRPr="00BE7760">
        <w:rPr>
          <w:sz w:val="28"/>
          <w:szCs w:val="28"/>
        </w:rPr>
        <w:t>е</w:t>
      </w:r>
      <w:r w:rsidRPr="00BE7760">
        <w:rPr>
          <w:sz w:val="28"/>
          <w:szCs w:val="28"/>
        </w:rPr>
        <w:t>жалаштиришда бу муаммоларнинг муҳимлиги ортади.</w:t>
      </w:r>
    </w:p>
    <w:p w:rsidR="00FC6FD0" w:rsidRPr="00BE7760" w:rsidRDefault="00FC6FD0" w:rsidP="00FC6FD0">
      <w:pPr>
        <w:spacing w:line="360" w:lineRule="auto"/>
        <w:ind w:firstLine="720"/>
        <w:jc w:val="both"/>
        <w:rPr>
          <w:sz w:val="28"/>
          <w:szCs w:val="28"/>
        </w:rPr>
      </w:pPr>
      <w:r w:rsidRPr="00BE7760">
        <w:rPr>
          <w:sz w:val="28"/>
          <w:szCs w:val="28"/>
        </w:rPr>
        <w:t>Симсиз тармоқлар инфраструктураси. Симсиз тармоқ инфраструктур</w:t>
      </w:r>
      <w:r w:rsidRPr="00BE7760">
        <w:rPr>
          <w:sz w:val="28"/>
          <w:szCs w:val="28"/>
        </w:rPr>
        <w:t>а</w:t>
      </w:r>
      <w:r w:rsidRPr="00BE7760">
        <w:rPr>
          <w:sz w:val="28"/>
          <w:szCs w:val="28"/>
        </w:rPr>
        <w:t>си фойдаланувчилар ва охирги тизимларнинг ўзаро симсиз алоқаларини таъминлайди. Уни базавий станциялар, фойдаланиш контроллерлари, уланиш ўрнатилишини таъминловчи иловаларнинг дастурий таъминоти ва тақсимловчи тизим ташкил этиши мумкин.</w:t>
      </w:r>
    </w:p>
    <w:p w:rsidR="00FC6FD0" w:rsidRPr="00BE7760" w:rsidRDefault="00FC6FD0" w:rsidP="00FC6FD0">
      <w:pPr>
        <w:spacing w:line="360" w:lineRule="auto"/>
        <w:ind w:firstLine="720"/>
        <w:jc w:val="both"/>
        <w:rPr>
          <w:sz w:val="28"/>
          <w:szCs w:val="28"/>
        </w:rPr>
      </w:pPr>
      <w:r w:rsidRPr="00BE7760">
        <w:rPr>
          <w:sz w:val="28"/>
          <w:szCs w:val="28"/>
        </w:rPr>
        <w:lastRenderedPageBreak/>
        <w:t>Базавий станция инфраструктуранинг тарқалган компоненти ҳисобланади. У хаво муҳити орқали тарқалувчи симсиз тармоқ ахборот си</w:t>
      </w:r>
      <w:r w:rsidRPr="00BE7760">
        <w:rPr>
          <w:sz w:val="28"/>
          <w:szCs w:val="28"/>
        </w:rPr>
        <w:t>г</w:t>
      </w:r>
      <w:r w:rsidRPr="00BE7760">
        <w:rPr>
          <w:sz w:val="28"/>
          <w:szCs w:val="28"/>
        </w:rPr>
        <w:t xml:space="preserve">налларининг симли тармоққа узатилишини таъминлайди. Базавий станцияни баъзида тақсимловчи тизим деб ҳам юритишади. Демак, базавий станция </w:t>
      </w:r>
      <w:r w:rsidRPr="00BE7760">
        <w:rPr>
          <w:sz w:val="28"/>
          <w:szCs w:val="28"/>
          <w:lang w:val="en-US"/>
        </w:rPr>
        <w:t>Web</w:t>
      </w:r>
      <w:r w:rsidRPr="00BE7760">
        <w:rPr>
          <w:sz w:val="28"/>
          <w:szCs w:val="28"/>
        </w:rPr>
        <w:t>-саҳифаларни кўздан кечириш сервислари, электрон почта ва маълумо</w:t>
      </w:r>
      <w:r w:rsidRPr="00BE7760">
        <w:rPr>
          <w:sz w:val="28"/>
          <w:szCs w:val="28"/>
        </w:rPr>
        <w:t>т</w:t>
      </w:r>
      <w:r w:rsidRPr="00BE7760">
        <w:rPr>
          <w:sz w:val="28"/>
          <w:szCs w:val="28"/>
        </w:rPr>
        <w:t>лар базаси каби тармоқ хизмати йўналишидан фойдаланишни таъминлайди. Базавий станцияда кўпинча симсиз тармоқ интерфейси платаси бўлиб, бу плата фойдаланувчи компьютеридаги симсиз тармоқ интерфейси платас</w:t>
      </w:r>
      <w:r w:rsidRPr="00BE7760">
        <w:rPr>
          <w:sz w:val="28"/>
          <w:szCs w:val="28"/>
        </w:rPr>
        <w:t>и</w:t>
      </w:r>
      <w:r w:rsidRPr="00BE7760">
        <w:rPr>
          <w:sz w:val="28"/>
          <w:szCs w:val="28"/>
        </w:rPr>
        <w:t>нинг ишлаш принципидан фойдаланади. Базавий станция "нуқта-нуқта" ёки "нуқта-бир неча нуқта" каби уланишларни мададлаши мумкин  (12.3-расм).</w:t>
      </w:r>
    </w:p>
    <w:p w:rsidR="00FC6FD0" w:rsidRPr="00BE7760" w:rsidRDefault="00FC6FD0" w:rsidP="00FC6FD0">
      <w:pPr>
        <w:spacing w:line="360" w:lineRule="auto"/>
        <w:ind w:firstLine="720"/>
        <w:jc w:val="both"/>
        <w:rPr>
          <w:sz w:val="28"/>
          <w:szCs w:val="28"/>
        </w:rPr>
      </w:pPr>
      <w:r w:rsidRPr="00BE7760">
        <w:rPr>
          <w:noProof/>
          <w:sz w:val="28"/>
          <w:szCs w:val="28"/>
        </w:rPr>
        <w:pict>
          <v:group id="_x0000_s1052" style="position:absolute;left:0;text-align:left;margin-left:36pt;margin-top:0;width:396pt;height:324pt;z-index:251661312" coordorigin="1521,6354" coordsize="7920,6480">
            <v:rect id="_x0000_s1053" style="position:absolute;left:2601;top:7254;width:1080;height:360">
              <o:extrusion v:ext="view" backdepth="1in" on="t" rotationangle="-5,10" viewpoint="0" viewpointorigin="0" skewangle="-90" type="perspective"/>
            </v:rect>
            <v:rect id="_x0000_s1054" style="position:absolute;left:6741;top:7254;width:1080;height:360">
              <o:extrusion v:ext="view" backdepth="1in" on="t" rotationangle="-5,10" viewpoint="0" viewpointorigin="0" skewangle="-90" type="perspective"/>
            </v:rect>
            <v:line id="_x0000_s1055" style="position:absolute" from="4041,7434" to="6561,7434">
              <v:stroke dashstyle="dash" startarrow="classic" startarrowlength="long" endarrow="classic" endarrowlength="long"/>
            </v:line>
            <v:rect id="_x0000_s1056" style="position:absolute;left:2601;top:10134;width:1080;height:360">
              <o:extrusion v:ext="view" backdepth="1in" on="t" rotationangle="-5,10" viewpoint="0" viewpointorigin="0" skewangle="-90" type="perspective"/>
            </v:rect>
            <v:group id="_x0000_s1057" style="position:absolute;left:6921;top:8514;width:900;height:900" coordorigin="5661,9054" coordsize="900,900">
              <v:shape id="_x0000_s1058" type="#_x0000_t111" style="position:absolute;left:5661;top:9594;width:900;height:360" fillcolor="silver"/>
              <v:rect id="_x0000_s1059" style="position:absolute;left:5841;top:9054;width:720;height:540" fillcolor="silver"/>
              <v:rect id="_x0000_s1060" style="position:absolute;left:5886;top:9084;width:652;height:476" fillcolor="#0cf"/>
            </v:group>
            <v:group id="_x0000_s1061" style="position:absolute;left:6921;top:9774;width:900;height:900" coordorigin="5661,9054" coordsize="900,900">
              <v:shape id="_x0000_s1062" type="#_x0000_t111" style="position:absolute;left:5661;top:9594;width:900;height:360" fillcolor="silver"/>
              <v:rect id="_x0000_s1063" style="position:absolute;left:5841;top:9054;width:720;height:540" fillcolor="silver"/>
              <v:rect id="_x0000_s1064" style="position:absolute;left:5886;top:9084;width:652;height:476" fillcolor="#0cf"/>
            </v:group>
            <v:group id="_x0000_s1065" style="position:absolute;left:6921;top:11034;width:900;height:900" coordorigin="5661,9054" coordsize="900,900">
              <v:shape id="_x0000_s1066" type="#_x0000_t111" style="position:absolute;left:5661;top:9594;width:900;height:360" fillcolor="silver"/>
              <v:rect id="_x0000_s1067" style="position:absolute;left:5841;top:9054;width:720;height:540" fillcolor="silver"/>
              <v:rect id="_x0000_s1068" style="position:absolute;left:5886;top:9084;width:652;height:476" fillcolor="#0cf"/>
            </v:group>
            <v:line id="_x0000_s1069" style="position:absolute;flip:y" from="4041,8874" to="6921,9594">
              <v:stroke dashstyle="dash" startarrow="classic" startarrowlength="long" endarrow="classic" endarrowlength="long"/>
            </v:line>
            <v:line id="_x0000_s1070" style="position:absolute;flip:y" from="4041,10134" to="6921,10134">
              <v:stroke dashstyle="dash" startarrow="classic" startarrowlength="long" endarrow="classic" endarrowlength="long"/>
            </v:line>
            <v:line id="_x0000_s1071" style="position:absolute" from="4041,10674" to="6921,11394">
              <v:stroke dashstyle="dash" startarrow="classic" startarrowlength="long" endarrow="classic" endarrowlength="long"/>
            </v:line>
            <v:shape id="_x0000_s1072" type="#_x0000_t202" style="position:absolute;left:3861;top:6354;width:2880;height:540" filled="f" stroked="f">
              <v:textbox style="mso-next-textbox:#_x0000_s1072">
                <w:txbxContent>
                  <w:p w:rsidR="00FC6FD0" w:rsidRDefault="00FC6FD0" w:rsidP="00FC6FD0">
                    <w:pPr>
                      <w:jc w:val="center"/>
                    </w:pPr>
                    <w:r>
                      <w:t>Нуқта-нуқта</w:t>
                    </w:r>
                  </w:p>
                </w:txbxContent>
              </v:textbox>
            </v:shape>
            <v:shape id="_x0000_s1073" type="#_x0000_t202" style="position:absolute;left:4041;top:7974;width:2880;height:540" filled="f" stroked="f">
              <v:textbox style="mso-next-textbox:#_x0000_s1073">
                <w:txbxContent>
                  <w:p w:rsidR="00FC6FD0" w:rsidRDefault="00FC6FD0" w:rsidP="00FC6FD0">
                    <w:pPr>
                      <w:jc w:val="center"/>
                    </w:pPr>
                    <w:r>
                      <w:t>Нуқта-бир неча нуқта</w:t>
                    </w:r>
                  </w:p>
                </w:txbxContent>
              </v:textbox>
            </v:shape>
            <v:shape id="_x0000_s1074" type="#_x0000_t202" style="position:absolute;left:1521;top:12114;width:7920;height:720" filled="f" stroked="f">
              <v:textbox style="mso-next-textbox:#_x0000_s1074">
                <w:txbxContent>
                  <w:p w:rsidR="00FC6FD0" w:rsidRPr="000856B3" w:rsidRDefault="00FC6FD0" w:rsidP="00FC6FD0">
                    <w:pPr>
                      <w:jc w:val="center"/>
                    </w:pPr>
                    <w:r>
                      <w:t>12.3-расм. Базавий станциянинг "нуқта-нуқта" ва "нуқта-бир неча нуқта" уланишларини мададлаши</w:t>
                    </w:r>
                  </w:p>
                </w:txbxContent>
              </v:textbox>
            </v:shape>
          </v:group>
        </w:pict>
      </w:r>
    </w:p>
    <w:p w:rsidR="00FC6FD0" w:rsidRPr="00BE7760" w:rsidRDefault="00FC6FD0" w:rsidP="00FC6FD0">
      <w:pPr>
        <w:spacing w:line="360" w:lineRule="auto"/>
        <w:ind w:firstLine="720"/>
        <w:jc w:val="both"/>
        <w:rPr>
          <w:sz w:val="28"/>
          <w:szCs w:val="28"/>
        </w:rPr>
      </w:pPr>
    </w:p>
    <w:p w:rsidR="00FC6FD0" w:rsidRPr="00BE7760" w:rsidRDefault="00FC6FD0" w:rsidP="00FC6FD0">
      <w:pPr>
        <w:spacing w:line="360" w:lineRule="auto"/>
        <w:ind w:firstLine="720"/>
        <w:jc w:val="both"/>
        <w:rPr>
          <w:sz w:val="28"/>
          <w:szCs w:val="28"/>
        </w:rPr>
      </w:pPr>
    </w:p>
    <w:p w:rsidR="00FC6FD0" w:rsidRPr="00BE7760" w:rsidRDefault="00FC6FD0" w:rsidP="00FC6FD0">
      <w:pPr>
        <w:spacing w:line="360" w:lineRule="auto"/>
        <w:ind w:firstLine="720"/>
        <w:jc w:val="both"/>
        <w:rPr>
          <w:sz w:val="28"/>
          <w:szCs w:val="28"/>
        </w:rPr>
      </w:pPr>
    </w:p>
    <w:p w:rsidR="00FC6FD0" w:rsidRPr="00BE7760" w:rsidRDefault="00FC6FD0" w:rsidP="00FC6FD0">
      <w:pPr>
        <w:spacing w:line="360" w:lineRule="auto"/>
        <w:ind w:firstLine="720"/>
        <w:jc w:val="both"/>
        <w:rPr>
          <w:sz w:val="28"/>
          <w:szCs w:val="28"/>
        </w:rPr>
      </w:pPr>
    </w:p>
    <w:p w:rsidR="00FC6FD0" w:rsidRPr="00BE7760" w:rsidRDefault="00FC6FD0" w:rsidP="00FC6FD0">
      <w:pPr>
        <w:spacing w:line="360" w:lineRule="auto"/>
        <w:ind w:firstLine="720"/>
        <w:jc w:val="both"/>
        <w:rPr>
          <w:sz w:val="28"/>
          <w:szCs w:val="28"/>
        </w:rPr>
      </w:pPr>
    </w:p>
    <w:p w:rsidR="00FC6FD0" w:rsidRPr="00BE7760" w:rsidRDefault="00FC6FD0" w:rsidP="00FC6FD0">
      <w:pPr>
        <w:spacing w:line="360" w:lineRule="auto"/>
        <w:ind w:firstLine="720"/>
        <w:jc w:val="both"/>
        <w:rPr>
          <w:sz w:val="28"/>
          <w:szCs w:val="28"/>
        </w:rPr>
      </w:pPr>
    </w:p>
    <w:p w:rsidR="00FC6FD0" w:rsidRPr="00BE7760" w:rsidRDefault="00FC6FD0" w:rsidP="00FC6FD0">
      <w:pPr>
        <w:spacing w:line="360" w:lineRule="auto"/>
        <w:ind w:firstLine="720"/>
        <w:jc w:val="both"/>
        <w:rPr>
          <w:sz w:val="28"/>
          <w:szCs w:val="28"/>
        </w:rPr>
      </w:pPr>
    </w:p>
    <w:p w:rsidR="00FC6FD0" w:rsidRPr="00BE7760" w:rsidRDefault="00FC6FD0" w:rsidP="00FC6FD0">
      <w:pPr>
        <w:spacing w:line="360" w:lineRule="auto"/>
        <w:ind w:firstLine="720"/>
        <w:jc w:val="both"/>
        <w:rPr>
          <w:sz w:val="28"/>
          <w:szCs w:val="28"/>
        </w:rPr>
      </w:pPr>
    </w:p>
    <w:p w:rsidR="00FC6FD0" w:rsidRPr="00BE7760" w:rsidRDefault="00FC6FD0" w:rsidP="00FC6FD0">
      <w:pPr>
        <w:spacing w:line="360" w:lineRule="auto"/>
        <w:ind w:firstLine="720"/>
        <w:jc w:val="both"/>
        <w:rPr>
          <w:sz w:val="28"/>
          <w:szCs w:val="28"/>
        </w:rPr>
      </w:pPr>
    </w:p>
    <w:p w:rsidR="00FC6FD0" w:rsidRPr="00BE7760" w:rsidRDefault="00FC6FD0" w:rsidP="00FC6FD0">
      <w:pPr>
        <w:spacing w:line="360" w:lineRule="auto"/>
        <w:ind w:firstLine="720"/>
        <w:jc w:val="both"/>
        <w:rPr>
          <w:sz w:val="28"/>
          <w:szCs w:val="28"/>
        </w:rPr>
      </w:pPr>
    </w:p>
    <w:p w:rsidR="00FC6FD0" w:rsidRPr="00BE7760" w:rsidRDefault="00FC6FD0" w:rsidP="00FC6FD0">
      <w:pPr>
        <w:spacing w:line="360" w:lineRule="auto"/>
        <w:ind w:firstLine="720"/>
        <w:jc w:val="both"/>
        <w:rPr>
          <w:sz w:val="28"/>
          <w:szCs w:val="28"/>
        </w:rPr>
      </w:pPr>
    </w:p>
    <w:p w:rsidR="00FC6FD0" w:rsidRPr="00BE7760" w:rsidRDefault="00FC6FD0" w:rsidP="00FC6FD0">
      <w:pPr>
        <w:spacing w:line="360" w:lineRule="auto"/>
        <w:ind w:firstLine="720"/>
        <w:jc w:val="both"/>
        <w:rPr>
          <w:sz w:val="28"/>
          <w:szCs w:val="28"/>
        </w:rPr>
      </w:pPr>
    </w:p>
    <w:p w:rsidR="00FC6FD0" w:rsidRPr="00BE7760" w:rsidRDefault="00FC6FD0" w:rsidP="00FC6FD0">
      <w:pPr>
        <w:spacing w:line="360" w:lineRule="auto"/>
        <w:ind w:firstLine="720"/>
        <w:jc w:val="both"/>
        <w:rPr>
          <w:sz w:val="28"/>
          <w:szCs w:val="28"/>
        </w:rPr>
      </w:pPr>
    </w:p>
    <w:p w:rsidR="00FC6FD0" w:rsidRPr="00BE7760" w:rsidRDefault="00FC6FD0" w:rsidP="00FC6FD0">
      <w:pPr>
        <w:spacing w:line="360" w:lineRule="auto"/>
        <w:ind w:firstLine="720"/>
        <w:jc w:val="both"/>
        <w:rPr>
          <w:sz w:val="28"/>
          <w:szCs w:val="28"/>
        </w:rPr>
      </w:pPr>
    </w:p>
    <w:p w:rsidR="00FC6FD0" w:rsidRPr="00BE7760" w:rsidRDefault="00FC6FD0" w:rsidP="00FC6FD0">
      <w:pPr>
        <w:spacing w:line="360" w:lineRule="auto"/>
        <w:ind w:firstLine="720"/>
        <w:jc w:val="both"/>
        <w:rPr>
          <w:sz w:val="28"/>
          <w:szCs w:val="28"/>
        </w:rPr>
      </w:pPr>
      <w:r w:rsidRPr="00BE7760">
        <w:rPr>
          <w:sz w:val="28"/>
          <w:szCs w:val="28"/>
        </w:rPr>
        <w:t>"Нуқта-нуқта" тизими сигналлар оқимини бир базавий станциядан и</w:t>
      </w:r>
      <w:r w:rsidRPr="00BE7760">
        <w:rPr>
          <w:sz w:val="28"/>
          <w:szCs w:val="28"/>
        </w:rPr>
        <w:t>к</w:t>
      </w:r>
      <w:r w:rsidRPr="00BE7760">
        <w:rPr>
          <w:sz w:val="28"/>
          <w:szCs w:val="28"/>
        </w:rPr>
        <w:t>кинчисига ёки бир компьютердан иккинчисига узатиш имкониятига эга. "Нуқта-бир неча нуқта" конфигурацияси холида базавий станция би</w:t>
      </w:r>
      <w:r w:rsidRPr="00BE7760">
        <w:rPr>
          <w:sz w:val="28"/>
          <w:szCs w:val="28"/>
        </w:rPr>
        <w:t>т</w:t>
      </w:r>
      <w:r w:rsidRPr="00BE7760">
        <w:rPr>
          <w:sz w:val="28"/>
          <w:szCs w:val="28"/>
        </w:rPr>
        <w:t xml:space="preserve">тадан </w:t>
      </w:r>
      <w:r w:rsidRPr="00BE7760">
        <w:rPr>
          <w:sz w:val="28"/>
          <w:szCs w:val="28"/>
        </w:rPr>
        <w:lastRenderedPageBreak/>
        <w:t>ортиқ компьютер қурилмаси ёки бир неча базавий станциялар билан боғланиши мумкин. Бундай хил боғланишни, м</w:t>
      </w:r>
      <w:r w:rsidRPr="00BE7760">
        <w:rPr>
          <w:sz w:val="28"/>
          <w:szCs w:val="28"/>
        </w:rPr>
        <w:t>а</w:t>
      </w:r>
      <w:r w:rsidRPr="00BE7760">
        <w:rPr>
          <w:sz w:val="28"/>
          <w:szCs w:val="28"/>
        </w:rPr>
        <w:t>салан, симсиз локал тармоқ таркибидаги фойдаланиш нуқтаси таъминлайди. Фойд</w:t>
      </w:r>
      <w:r w:rsidRPr="00BE7760">
        <w:rPr>
          <w:sz w:val="28"/>
          <w:szCs w:val="28"/>
        </w:rPr>
        <w:t>а</w:t>
      </w:r>
      <w:r w:rsidRPr="00BE7760">
        <w:rPr>
          <w:sz w:val="28"/>
          <w:szCs w:val="28"/>
        </w:rPr>
        <w:t>ланиш нуқтаси битта қурилма бўлиб, кўпгина компьютер қурилмалари бир-бирлари билан ҳамда симсиз тармоқ инфраструктурасидаги тизимлар билан боғланиш мақсадида у билан уланишни ўрнатади.</w:t>
      </w:r>
    </w:p>
    <w:p w:rsidR="00FC6FD0" w:rsidRPr="00BE7760" w:rsidRDefault="00FC6FD0" w:rsidP="00FC6FD0">
      <w:pPr>
        <w:spacing w:line="360" w:lineRule="auto"/>
        <w:ind w:firstLine="720"/>
        <w:jc w:val="both"/>
        <w:rPr>
          <w:sz w:val="28"/>
          <w:szCs w:val="28"/>
        </w:rPr>
      </w:pPr>
      <w:r w:rsidRPr="00BE7760">
        <w:rPr>
          <w:sz w:val="28"/>
          <w:szCs w:val="28"/>
        </w:rPr>
        <w:t>Фойдаланиш контроллери. Фойдаланиш контроллерлари, одатда, тармоқнинг ўтказувчи қисмида, фойдаланиш нуқтаси ва тармоқнинг ҳимояланиш қисми орасида жойлашган аппарат узели ҳисобланади. Фойд</w:t>
      </w:r>
      <w:r w:rsidRPr="00BE7760">
        <w:rPr>
          <w:sz w:val="28"/>
          <w:szCs w:val="28"/>
        </w:rPr>
        <w:t>а</w:t>
      </w:r>
      <w:r w:rsidRPr="00BE7760">
        <w:rPr>
          <w:sz w:val="28"/>
          <w:szCs w:val="28"/>
        </w:rPr>
        <w:t>ланиш контроллерлари очиқ симсиз тармоқ ва муҳим ресурслар орасида тр</w:t>
      </w:r>
      <w:r w:rsidRPr="00BE7760">
        <w:rPr>
          <w:sz w:val="28"/>
          <w:szCs w:val="28"/>
        </w:rPr>
        <w:t>а</w:t>
      </w:r>
      <w:r w:rsidRPr="00BE7760">
        <w:rPr>
          <w:sz w:val="28"/>
          <w:szCs w:val="28"/>
        </w:rPr>
        <w:t>фикни тартибга солиш мақсадида фойдаланиш нуқталарини марказлашт</w:t>
      </w:r>
      <w:r w:rsidRPr="00BE7760">
        <w:rPr>
          <w:sz w:val="28"/>
          <w:szCs w:val="28"/>
        </w:rPr>
        <w:t>и</w:t>
      </w:r>
      <w:r w:rsidRPr="00BE7760">
        <w:rPr>
          <w:sz w:val="28"/>
          <w:szCs w:val="28"/>
        </w:rPr>
        <w:t>рилган назоратини таъминлайди. Баъзи холларда фойдаланишни бошқариш в</w:t>
      </w:r>
      <w:r w:rsidRPr="00BE7760">
        <w:rPr>
          <w:sz w:val="28"/>
          <w:szCs w:val="28"/>
        </w:rPr>
        <w:t>а</w:t>
      </w:r>
      <w:r w:rsidRPr="00BE7760">
        <w:rPr>
          <w:sz w:val="28"/>
          <w:szCs w:val="28"/>
        </w:rPr>
        <w:t>зифасини фойдаланиш нуқтаси бажаради.</w:t>
      </w:r>
    </w:p>
    <w:p w:rsidR="00FC6FD0" w:rsidRPr="00BE7760" w:rsidRDefault="00FC6FD0" w:rsidP="00FC6FD0">
      <w:pPr>
        <w:spacing w:line="360" w:lineRule="auto"/>
        <w:ind w:firstLine="720"/>
        <w:jc w:val="both"/>
        <w:rPr>
          <w:sz w:val="28"/>
          <w:szCs w:val="28"/>
        </w:rPr>
      </w:pPr>
      <w:r w:rsidRPr="00BE7760">
        <w:rPr>
          <w:sz w:val="28"/>
          <w:szCs w:val="28"/>
        </w:rPr>
        <w:t>Фойдаланиш контроллерлари кенг қўлланилади. Умумфойдаланувчи симсиз локал тармоқда, фойдаланиш контроллери фойдаланувчиларни ауте</w:t>
      </w:r>
      <w:r w:rsidRPr="00BE7760">
        <w:rPr>
          <w:sz w:val="28"/>
          <w:szCs w:val="28"/>
        </w:rPr>
        <w:t>н</w:t>
      </w:r>
      <w:r w:rsidRPr="00BE7760">
        <w:rPr>
          <w:sz w:val="28"/>
          <w:szCs w:val="28"/>
        </w:rPr>
        <w:t xml:space="preserve">тификациялаш ва авторизациялаш билан </w:t>
      </w:r>
      <w:r w:rsidRPr="00BE7760">
        <w:rPr>
          <w:sz w:val="28"/>
          <w:szCs w:val="28"/>
          <w:lang w:val="en-US"/>
        </w:rPr>
        <w:t>Internet</w:t>
      </w:r>
      <w:r w:rsidRPr="00BE7760">
        <w:rPr>
          <w:sz w:val="28"/>
          <w:szCs w:val="28"/>
        </w:rPr>
        <w:t>дан фойдаланишни тартибга солади.</w:t>
      </w:r>
    </w:p>
    <w:p w:rsidR="00FC6FD0" w:rsidRPr="00BE7760" w:rsidRDefault="00FC6FD0" w:rsidP="00FC6FD0">
      <w:pPr>
        <w:spacing w:line="360" w:lineRule="auto"/>
        <w:ind w:firstLine="720"/>
        <w:jc w:val="both"/>
        <w:rPr>
          <w:sz w:val="28"/>
          <w:szCs w:val="28"/>
        </w:rPr>
      </w:pPr>
      <w:r w:rsidRPr="00BE7760">
        <w:rPr>
          <w:sz w:val="28"/>
          <w:szCs w:val="28"/>
        </w:rPr>
        <w:t>Уланиш ўрнатилишини таъминловчи иловаларнинг дастурий таъмин</w:t>
      </w:r>
      <w:r w:rsidRPr="00BE7760">
        <w:rPr>
          <w:sz w:val="28"/>
          <w:szCs w:val="28"/>
        </w:rPr>
        <w:t>о</w:t>
      </w:r>
      <w:r w:rsidRPr="00BE7760">
        <w:rPr>
          <w:sz w:val="28"/>
          <w:szCs w:val="28"/>
        </w:rPr>
        <w:t xml:space="preserve">ти. </w:t>
      </w:r>
      <w:r w:rsidRPr="00BE7760">
        <w:rPr>
          <w:sz w:val="28"/>
          <w:szCs w:val="28"/>
          <w:lang w:val="en-US"/>
        </w:rPr>
        <w:t>Internet</w:t>
      </w:r>
      <w:r w:rsidRPr="00BE7760">
        <w:rPr>
          <w:sz w:val="28"/>
          <w:szCs w:val="28"/>
        </w:rPr>
        <w:t xml:space="preserve"> дан ва электрон почтадан симсиз тармоқ орқали, одатда, осон фойдаланил</w:t>
      </w:r>
      <w:r w:rsidRPr="00BE7760">
        <w:rPr>
          <w:sz w:val="28"/>
          <w:szCs w:val="28"/>
        </w:rPr>
        <w:t>а</w:t>
      </w:r>
      <w:r w:rsidRPr="00BE7760">
        <w:rPr>
          <w:sz w:val="28"/>
          <w:szCs w:val="28"/>
        </w:rPr>
        <w:t>ди. Бунинг учун мижоз қурилмасида браузер ва электрон почта дастури ўрнатилиши лозим. Фойдаланувчилар вақти-вақти билан симсиз уланишдан маҳрум бўлишлари мумкин, аммо нисбатан мураккаб бўлмаган иловаларни бажаришда ишлатилувчи протоколлар етарлича барқарор ҳисобланади.</w:t>
      </w:r>
    </w:p>
    <w:p w:rsidR="00FC6FD0" w:rsidRPr="00BE7760" w:rsidRDefault="00FC6FD0" w:rsidP="00FC6FD0">
      <w:pPr>
        <w:spacing w:line="360" w:lineRule="auto"/>
        <w:ind w:firstLine="720"/>
        <w:jc w:val="both"/>
        <w:rPr>
          <w:sz w:val="28"/>
          <w:szCs w:val="28"/>
        </w:rPr>
      </w:pPr>
      <w:r w:rsidRPr="00BE7760">
        <w:rPr>
          <w:sz w:val="28"/>
          <w:szCs w:val="28"/>
        </w:rPr>
        <w:t>Аммо, бундай оддий иловалар билан бир қаторда махсус, янада мура</w:t>
      </w:r>
      <w:r w:rsidRPr="00BE7760">
        <w:rPr>
          <w:sz w:val="28"/>
          <w:szCs w:val="28"/>
        </w:rPr>
        <w:t>к</w:t>
      </w:r>
      <w:r w:rsidRPr="00BE7760">
        <w:rPr>
          <w:sz w:val="28"/>
          <w:szCs w:val="28"/>
        </w:rPr>
        <w:t>каб иловалар ишлашини таъминловчи дастурий таъминот зарур. Қуйида уланишни таъми</w:t>
      </w:r>
      <w:r w:rsidRPr="00BE7760">
        <w:rPr>
          <w:sz w:val="28"/>
          <w:szCs w:val="28"/>
        </w:rPr>
        <w:t>н</w:t>
      </w:r>
      <w:r w:rsidRPr="00BE7760">
        <w:rPr>
          <w:sz w:val="28"/>
          <w:szCs w:val="28"/>
        </w:rPr>
        <w:t>ловчи иловаларнинг асосийлари келтирилган.</w:t>
      </w:r>
    </w:p>
    <w:p w:rsidR="00FC6FD0" w:rsidRPr="00BE7760" w:rsidRDefault="00FC6FD0" w:rsidP="00FC6FD0">
      <w:pPr>
        <w:spacing w:line="360" w:lineRule="auto"/>
        <w:ind w:firstLine="720"/>
        <w:jc w:val="both"/>
        <w:rPr>
          <w:sz w:val="28"/>
          <w:szCs w:val="28"/>
        </w:rPr>
      </w:pPr>
      <w:r w:rsidRPr="00BE7760">
        <w:rPr>
          <w:sz w:val="28"/>
          <w:szCs w:val="28"/>
        </w:rPr>
        <w:t>Терминал эмулятори (</w:t>
      </w:r>
      <w:r w:rsidRPr="00BE7760">
        <w:rPr>
          <w:sz w:val="28"/>
          <w:szCs w:val="28"/>
          <w:lang w:val="en-US"/>
        </w:rPr>
        <w:t>therminal</w:t>
      </w:r>
      <w:r w:rsidRPr="00BE7760">
        <w:rPr>
          <w:sz w:val="28"/>
          <w:szCs w:val="28"/>
        </w:rPr>
        <w:t xml:space="preserve"> </w:t>
      </w:r>
      <w:r w:rsidRPr="00BE7760">
        <w:rPr>
          <w:sz w:val="28"/>
          <w:szCs w:val="28"/>
          <w:lang w:val="en-US"/>
        </w:rPr>
        <w:t>emulation</w:t>
      </w:r>
      <w:r w:rsidRPr="00BE7760">
        <w:rPr>
          <w:sz w:val="28"/>
          <w:szCs w:val="28"/>
        </w:rPr>
        <w:t xml:space="preserve">). Терминал эмуляторининг дастурий таъминоти компьютер қурилмасида бажарилиб, уни </w:t>
      </w:r>
      <w:r w:rsidRPr="00BE7760">
        <w:rPr>
          <w:sz w:val="28"/>
          <w:szCs w:val="28"/>
        </w:rPr>
        <w:lastRenderedPageBreak/>
        <w:t>фойдаланувч</w:t>
      </w:r>
      <w:r w:rsidRPr="00BE7760">
        <w:rPr>
          <w:sz w:val="28"/>
          <w:szCs w:val="28"/>
        </w:rPr>
        <w:t>и</w:t>
      </w:r>
      <w:r w:rsidRPr="00BE7760">
        <w:rPr>
          <w:sz w:val="28"/>
          <w:szCs w:val="28"/>
        </w:rPr>
        <w:t>ни нисбатан содда интерфейс билан таъминлашга имкон берувчи терминал каби ишлашга мажбур этади. Бу содда интерфейс фойдаланувчига бошқа компьютерда бажарилувчи иловалар билан ўзаро алоқа қилишга имкон бер</w:t>
      </w:r>
      <w:r w:rsidRPr="00BE7760">
        <w:rPr>
          <w:sz w:val="28"/>
          <w:szCs w:val="28"/>
        </w:rPr>
        <w:t>а</w:t>
      </w:r>
      <w:r w:rsidRPr="00BE7760">
        <w:rPr>
          <w:sz w:val="28"/>
          <w:szCs w:val="28"/>
        </w:rPr>
        <w:t>ди.</w:t>
      </w:r>
    </w:p>
    <w:p w:rsidR="00FC6FD0" w:rsidRPr="00BE7760" w:rsidRDefault="00FC6FD0" w:rsidP="00FC6FD0">
      <w:pPr>
        <w:spacing w:line="360" w:lineRule="auto"/>
        <w:ind w:firstLine="720"/>
        <w:jc w:val="both"/>
        <w:rPr>
          <w:sz w:val="28"/>
          <w:szCs w:val="28"/>
        </w:rPr>
      </w:pPr>
      <w:r w:rsidRPr="00BE7760">
        <w:rPr>
          <w:sz w:val="28"/>
          <w:szCs w:val="28"/>
        </w:rPr>
        <w:t>Маълумотлар базаси билан тўғридан-тўғри уланиш (</w:t>
      </w:r>
      <w:r w:rsidRPr="00BE7760">
        <w:rPr>
          <w:sz w:val="28"/>
          <w:szCs w:val="28"/>
          <w:lang w:val="en-US"/>
        </w:rPr>
        <w:t>direct</w:t>
      </w:r>
      <w:r w:rsidRPr="00BE7760">
        <w:rPr>
          <w:sz w:val="28"/>
          <w:szCs w:val="28"/>
        </w:rPr>
        <w:t xml:space="preserve"> </w:t>
      </w:r>
      <w:r w:rsidRPr="00BE7760">
        <w:rPr>
          <w:sz w:val="28"/>
          <w:szCs w:val="28"/>
          <w:lang w:val="en-US"/>
        </w:rPr>
        <w:t>database</w:t>
      </w:r>
      <w:r w:rsidRPr="00BE7760">
        <w:rPr>
          <w:sz w:val="28"/>
          <w:szCs w:val="28"/>
        </w:rPr>
        <w:t xml:space="preserve"> </w:t>
      </w:r>
      <w:r w:rsidRPr="00BE7760">
        <w:rPr>
          <w:sz w:val="28"/>
          <w:szCs w:val="28"/>
          <w:lang w:val="en-US"/>
        </w:rPr>
        <w:t>co</w:t>
      </w:r>
      <w:r w:rsidRPr="00BE7760">
        <w:rPr>
          <w:sz w:val="28"/>
          <w:szCs w:val="28"/>
          <w:lang w:val="en-US"/>
        </w:rPr>
        <w:t>n</w:t>
      </w:r>
      <w:r w:rsidRPr="00BE7760">
        <w:rPr>
          <w:sz w:val="28"/>
          <w:szCs w:val="28"/>
          <w:lang w:val="en-US"/>
        </w:rPr>
        <w:t>nectivity</w:t>
      </w:r>
      <w:r w:rsidRPr="00BE7760">
        <w:rPr>
          <w:sz w:val="28"/>
          <w:szCs w:val="28"/>
        </w:rPr>
        <w:t>). Маълумотлар базаси билан тўғридан-тўғри уланишда (баъзида м</w:t>
      </w:r>
      <w:r w:rsidRPr="00BE7760">
        <w:rPr>
          <w:sz w:val="28"/>
          <w:szCs w:val="28"/>
        </w:rPr>
        <w:t>и</w:t>
      </w:r>
      <w:r w:rsidRPr="00BE7760">
        <w:rPr>
          <w:sz w:val="28"/>
          <w:szCs w:val="28"/>
        </w:rPr>
        <w:t>жоз-сервер технологияси деб аталади) илова фойдаланувчи компьютерида б</w:t>
      </w:r>
      <w:r w:rsidRPr="00BE7760">
        <w:rPr>
          <w:sz w:val="28"/>
          <w:szCs w:val="28"/>
        </w:rPr>
        <w:t>а</w:t>
      </w:r>
      <w:r w:rsidRPr="00BE7760">
        <w:rPr>
          <w:sz w:val="28"/>
          <w:szCs w:val="28"/>
        </w:rPr>
        <w:t>жарилади. Бундай конфигурацияда охирги фойдаланувчи қурилмасидаги дастурий таъминот иловага юкланган барча вазифаларни бажаради ва, одатда, марказий серверда жо</w:t>
      </w:r>
      <w:r w:rsidRPr="00BE7760">
        <w:rPr>
          <w:sz w:val="28"/>
          <w:szCs w:val="28"/>
        </w:rPr>
        <w:t>й</w:t>
      </w:r>
      <w:r w:rsidRPr="00BE7760">
        <w:rPr>
          <w:sz w:val="28"/>
          <w:szCs w:val="28"/>
        </w:rPr>
        <w:t>лашган маълумотлар  базаси билан ўзаро алоқада бўлади.</w:t>
      </w:r>
    </w:p>
    <w:p w:rsidR="00FC6FD0" w:rsidRPr="00BE7760" w:rsidRDefault="00FC6FD0" w:rsidP="00FC6FD0">
      <w:pPr>
        <w:spacing w:line="360" w:lineRule="auto"/>
        <w:ind w:firstLine="720"/>
        <w:jc w:val="both"/>
        <w:rPr>
          <w:sz w:val="28"/>
          <w:szCs w:val="28"/>
        </w:rPr>
      </w:pPr>
      <w:r w:rsidRPr="00BE7760">
        <w:rPr>
          <w:noProof/>
          <w:sz w:val="28"/>
          <w:szCs w:val="28"/>
        </w:rPr>
        <w:pict>
          <v:shape id="_x0000_s1096" type="#_x0000_t202" style="position:absolute;left:0;text-align:left;margin-left:351pt;margin-top:92.4pt;width:99pt;height:36pt;z-index:251665408" filled="f" stroked="f">
            <v:textbox style="mso-next-textbox:#_x0000_s1096">
              <w:txbxContent>
                <w:p w:rsidR="00FC6FD0" w:rsidRDefault="00FC6FD0" w:rsidP="00FC6FD0">
                  <w:pPr>
                    <w:jc w:val="center"/>
                  </w:pPr>
                  <w:r>
                    <w:t xml:space="preserve">Хост/сервер </w:t>
                  </w:r>
                </w:p>
              </w:txbxContent>
            </v:textbox>
          </v:shape>
        </w:pict>
      </w:r>
      <w:r w:rsidRPr="00BE7760">
        <w:rPr>
          <w:noProof/>
          <w:sz w:val="28"/>
          <w:szCs w:val="28"/>
        </w:rPr>
        <w:pict>
          <v:shape id="_x0000_s1095" type="#_x0000_t202" style="position:absolute;left:0;text-align:left;margin-left:180pt;margin-top:92.4pt;width:99pt;height:36pt;z-index:251664384" filled="f" stroked="f">
            <v:textbox style="mso-next-textbox:#_x0000_s1095">
              <w:txbxContent>
                <w:p w:rsidR="00FC6FD0" w:rsidRDefault="00FC6FD0" w:rsidP="00FC6FD0">
                  <w:pPr>
                    <w:jc w:val="center"/>
                  </w:pPr>
                  <w:r>
                    <w:t xml:space="preserve">Шлюз </w:t>
                  </w:r>
                </w:p>
              </w:txbxContent>
            </v:textbox>
          </v:shape>
        </w:pict>
      </w:r>
      <w:r w:rsidRPr="00BE7760">
        <w:rPr>
          <w:noProof/>
          <w:sz w:val="28"/>
          <w:szCs w:val="28"/>
        </w:rPr>
        <w:pict>
          <v:shape id="_x0000_s1094" type="#_x0000_t202" style="position:absolute;left:0;text-align:left;margin-left:18pt;margin-top:92.4pt;width:99pt;height:36pt;z-index:251663360" filled="f" stroked="f">
            <v:textbox style="mso-next-textbox:#_x0000_s1094">
              <w:txbxContent>
                <w:p w:rsidR="00FC6FD0" w:rsidRDefault="00FC6FD0" w:rsidP="00FC6FD0">
                  <w:pPr>
                    <w:jc w:val="center"/>
                  </w:pPr>
                  <w:r>
                    <w:t>Компьютер қурилмаси</w:t>
                  </w:r>
                </w:p>
              </w:txbxContent>
            </v:textbox>
          </v:shape>
        </w:pict>
      </w:r>
      <w:r w:rsidRPr="00BE7760">
        <w:rPr>
          <w:sz w:val="28"/>
          <w:szCs w:val="28"/>
        </w:rPr>
        <w:t>Оралиқ дастурий таъминот (</w:t>
      </w:r>
      <w:r w:rsidRPr="00BE7760">
        <w:rPr>
          <w:sz w:val="28"/>
          <w:szCs w:val="28"/>
          <w:lang w:val="en-US"/>
        </w:rPr>
        <w:t>Wireless</w:t>
      </w:r>
      <w:r w:rsidRPr="00BE7760">
        <w:rPr>
          <w:sz w:val="28"/>
          <w:szCs w:val="28"/>
        </w:rPr>
        <w:t xml:space="preserve"> </w:t>
      </w:r>
      <w:r w:rsidRPr="00BE7760">
        <w:rPr>
          <w:sz w:val="28"/>
          <w:szCs w:val="28"/>
          <w:lang w:val="en-US"/>
        </w:rPr>
        <w:t>middleware</w:t>
      </w:r>
      <w:r w:rsidRPr="00BE7760">
        <w:rPr>
          <w:sz w:val="28"/>
          <w:szCs w:val="28"/>
        </w:rPr>
        <w:t>). Оралиқ дастурий таъминот фойдаланувчининг компьютер қурилмаси ва илова дастурий таъминоти ёки сервердаги маълумотлар базаси орасида оралиқ уланишни амалга ошир</w:t>
      </w:r>
      <w:r w:rsidRPr="00BE7760">
        <w:rPr>
          <w:sz w:val="28"/>
          <w:szCs w:val="28"/>
        </w:rPr>
        <w:t>а</w:t>
      </w:r>
      <w:r w:rsidRPr="00BE7760">
        <w:rPr>
          <w:sz w:val="28"/>
          <w:szCs w:val="28"/>
        </w:rPr>
        <w:t>ди (12.4-расм).</w:t>
      </w:r>
    </w:p>
    <w:p w:rsidR="00FC6FD0" w:rsidRPr="00BE7760" w:rsidRDefault="00FC6FD0" w:rsidP="00FC6FD0">
      <w:pPr>
        <w:spacing w:line="360" w:lineRule="auto"/>
        <w:ind w:firstLine="720"/>
        <w:jc w:val="both"/>
        <w:rPr>
          <w:sz w:val="28"/>
        </w:rPr>
      </w:pPr>
    </w:p>
    <w:p w:rsidR="00FC6FD0" w:rsidRPr="00BE7760" w:rsidRDefault="00FC6FD0" w:rsidP="00FC6FD0">
      <w:pPr>
        <w:spacing w:line="360" w:lineRule="auto"/>
        <w:ind w:firstLine="720"/>
        <w:jc w:val="both"/>
        <w:rPr>
          <w:sz w:val="28"/>
        </w:rPr>
      </w:pPr>
      <w:r w:rsidRPr="00BE7760">
        <w:rPr>
          <w:noProof/>
          <w:sz w:val="28"/>
          <w:szCs w:val="28"/>
        </w:rPr>
        <w:pict>
          <v:group id="_x0000_s1075" style="position:absolute;left:0;text-align:left;margin-left:18pt;margin-top:11.1pt;width:441pt;height:4in;z-index:251662336" coordorigin="2061,6534" coordsize="8820,5760">
            <v:shape id="_x0000_s1076" type="#_x0000_t202" style="position:absolute;left:2061;top:6534;width:1980;height:1080">
              <v:textbox style="mso-next-textbox:#_x0000_s1076">
                <w:txbxContent>
                  <w:p w:rsidR="00FC6FD0" w:rsidRDefault="00FC6FD0" w:rsidP="00FC6FD0"/>
                  <w:p w:rsidR="00FC6FD0" w:rsidRDefault="00FC6FD0" w:rsidP="00FC6FD0">
                    <w:pPr>
                      <w:jc w:val="center"/>
                    </w:pPr>
                    <w:r>
                      <w:t xml:space="preserve">Илова </w:t>
                    </w:r>
                  </w:p>
                </w:txbxContent>
              </v:textbox>
            </v:shape>
            <v:shape id="_x0000_s1077" type="#_x0000_t202" style="position:absolute;left:2061;top:7614;width:1980;height:1080">
              <v:textbox style="mso-next-textbox:#_x0000_s1077" inset=".5mm,0,.5mm,0">
                <w:txbxContent>
                  <w:p w:rsidR="00FC6FD0" w:rsidRPr="000856B3" w:rsidRDefault="00FC6FD0" w:rsidP="00FC6FD0">
                    <w:pPr>
                      <w:jc w:val="center"/>
                    </w:pPr>
                    <w:r>
                      <w:t>Оралиқ да</w:t>
                    </w:r>
                    <w:r>
                      <w:t>с</w:t>
                    </w:r>
                    <w:r>
                      <w:t>турий таъминот</w:t>
                    </w:r>
                    <w:r>
                      <w:t>и</w:t>
                    </w:r>
                    <w:r>
                      <w:t>нинг мижози</w:t>
                    </w:r>
                  </w:p>
                </w:txbxContent>
              </v:textbox>
            </v:shape>
            <v:shape id="_x0000_s1078" type="#_x0000_t202" style="position:absolute;left:2061;top:8694;width:1980;height:1080">
              <v:textbox style="mso-next-textbox:#_x0000_s1078" inset=".5mm,0,.5mm,0">
                <w:txbxContent>
                  <w:p w:rsidR="00FC6FD0" w:rsidRDefault="00FC6FD0" w:rsidP="00FC6FD0">
                    <w:pPr>
                      <w:jc w:val="center"/>
                    </w:pPr>
                  </w:p>
                  <w:p w:rsidR="00FC6FD0" w:rsidRPr="000856B3" w:rsidRDefault="00FC6FD0" w:rsidP="00FC6FD0">
                    <w:pPr>
                      <w:jc w:val="center"/>
                    </w:pPr>
                    <w:r>
                      <w:t xml:space="preserve">Симсиз тармоқ протоколлари </w:t>
                    </w:r>
                  </w:p>
                </w:txbxContent>
              </v:textbox>
            </v:shape>
            <v:shape id="_x0000_s1079" type="#_x0000_t202" style="position:absolute;left:8721;top:6534;width:1980;height:2160">
              <v:textbox style="mso-next-textbox:#_x0000_s1079">
                <w:txbxContent>
                  <w:p w:rsidR="00FC6FD0" w:rsidRDefault="00FC6FD0" w:rsidP="00FC6FD0"/>
                  <w:p w:rsidR="00FC6FD0" w:rsidRDefault="00FC6FD0" w:rsidP="00FC6FD0">
                    <w:pPr>
                      <w:jc w:val="center"/>
                    </w:pPr>
                  </w:p>
                  <w:p w:rsidR="00FC6FD0" w:rsidRDefault="00FC6FD0" w:rsidP="00FC6FD0">
                    <w:pPr>
                      <w:jc w:val="center"/>
                    </w:pPr>
                    <w:r>
                      <w:t xml:space="preserve">Иловалар ва маълумотлар базаси </w:t>
                    </w:r>
                  </w:p>
                </w:txbxContent>
              </v:textbox>
            </v:shape>
            <v:shape id="_x0000_s1080" type="#_x0000_t202" style="position:absolute;left:8721;top:8694;width:1980;height:1080">
              <v:textbox style="mso-next-textbox:#_x0000_s1080" inset=".5mm,0,.5mm,0">
                <w:txbxContent>
                  <w:p w:rsidR="00FC6FD0" w:rsidRDefault="00FC6FD0" w:rsidP="00FC6FD0">
                    <w:pPr>
                      <w:jc w:val="center"/>
                    </w:pPr>
                    <w:r>
                      <w:t xml:space="preserve">Локал/глобал тармоқ </w:t>
                    </w:r>
                  </w:p>
                  <w:p w:rsidR="00FC6FD0" w:rsidRPr="000856B3" w:rsidRDefault="00FC6FD0" w:rsidP="00FC6FD0">
                    <w:pPr>
                      <w:jc w:val="center"/>
                    </w:pPr>
                    <w:r>
                      <w:t>протоко</w:t>
                    </w:r>
                    <w:r>
                      <w:t>л</w:t>
                    </w:r>
                    <w:r>
                      <w:t>лари</w:t>
                    </w:r>
                  </w:p>
                </w:txbxContent>
              </v:textbox>
            </v:shape>
            <v:shape id="_x0000_s1081" type="#_x0000_t202" style="position:absolute;left:4581;top:6534;width:3600;height:1080">
              <v:textbox style="mso-next-textbox:#_x0000_s1081">
                <w:txbxContent>
                  <w:p w:rsidR="00FC6FD0" w:rsidRDefault="00FC6FD0" w:rsidP="00FC6FD0"/>
                  <w:p w:rsidR="00FC6FD0" w:rsidRDefault="00FC6FD0" w:rsidP="00FC6FD0">
                    <w:pPr>
                      <w:jc w:val="center"/>
                    </w:pPr>
                    <w:r>
                      <w:t xml:space="preserve">Шлюз хизматлари </w:t>
                    </w:r>
                  </w:p>
                </w:txbxContent>
              </v:textbox>
            </v:shape>
            <v:shape id="_x0000_s1082" type="#_x0000_t202" style="position:absolute;left:4581;top:7614;width:3600;height:1080">
              <v:textbox style="mso-next-textbox:#_x0000_s1082" inset=".5mm,0,.5mm,0">
                <w:txbxContent>
                  <w:p w:rsidR="00FC6FD0" w:rsidRPr="000856B3" w:rsidRDefault="00FC6FD0" w:rsidP="00FC6FD0">
                    <w:pPr>
                      <w:jc w:val="center"/>
                    </w:pPr>
                    <w:r>
                      <w:t>Оралиқ серверининг дастурий таъминоти</w:t>
                    </w:r>
                  </w:p>
                </w:txbxContent>
              </v:textbox>
            </v:shape>
            <v:shape id="_x0000_s1083" type="#_x0000_t202" style="position:absolute;left:4581;top:8694;width:1800;height:1080">
              <v:textbox style="mso-next-textbox:#_x0000_s1083" inset=".5mm,2mm,.5mm,0">
                <w:txbxContent>
                  <w:p w:rsidR="00FC6FD0" w:rsidRPr="000856B3" w:rsidRDefault="00FC6FD0" w:rsidP="00FC6FD0">
                    <w:pPr>
                      <w:jc w:val="center"/>
                    </w:pPr>
                    <w:r>
                      <w:t xml:space="preserve">Симсиз тармоқ протоколлари </w:t>
                    </w:r>
                  </w:p>
                </w:txbxContent>
              </v:textbox>
            </v:shape>
            <v:shape id="_x0000_s1084" type="#_x0000_t202" style="position:absolute;left:6381;top:8694;width:1800;height:1080">
              <v:textbox style="mso-next-textbox:#_x0000_s1084" inset=".5mm,1mm,.5mm,0">
                <w:txbxContent>
                  <w:p w:rsidR="00FC6FD0" w:rsidRDefault="00FC6FD0" w:rsidP="00FC6FD0">
                    <w:pPr>
                      <w:jc w:val="center"/>
                    </w:pPr>
                    <w:r>
                      <w:t>Локал/глобал тармоқ</w:t>
                    </w:r>
                  </w:p>
                  <w:p w:rsidR="00FC6FD0" w:rsidRPr="000856B3" w:rsidRDefault="00FC6FD0" w:rsidP="00FC6FD0">
                    <w:pPr>
                      <w:jc w:val="center"/>
                    </w:pPr>
                    <w:r>
                      <w:t>прот</w:t>
                    </w:r>
                    <w:r>
                      <w:t>о</w:t>
                    </w:r>
                    <w:r>
                      <w:t>коллари</w:t>
                    </w:r>
                  </w:p>
                  <w:p w:rsidR="00FC6FD0" w:rsidRPr="007C5298" w:rsidRDefault="00FC6FD0" w:rsidP="00FC6FD0"/>
                </w:txbxContent>
              </v:textbox>
            </v:shape>
            <v:line id="_x0000_s1085" style="position:absolute;flip:y" from="9801,9954" to="9801,10314" strokeweight="1.5pt">
              <v:stroke endarrow="block"/>
            </v:line>
            <v:line id="_x0000_s1086" style="position:absolute;flip:y" from="7101,9954" to="7101,10314" strokeweight="1.5pt">
              <v:stroke endarrow="block"/>
            </v:line>
            <v:line id="_x0000_s1087" style="position:absolute" from="7101,10314" to="9801,10314" strokeweight="1.5pt"/>
            <v:line id="_x0000_s1088" style="position:absolute;flip:y" from="5481,9954" to="5481,10314" strokeweight="1.5pt">
              <v:stroke endarrow="block"/>
            </v:line>
            <v:line id="_x0000_s1089" style="position:absolute;flip:y" from="2781,9954" to="2781,10314" strokeweight="1.5pt">
              <v:stroke endarrow="block"/>
            </v:line>
            <v:line id="_x0000_s1090" style="position:absolute" from="2781,10314" to="5481,10314" strokeweight="1.5pt"/>
            <v:shape id="_x0000_s1091" type="#_x0000_t202" style="position:absolute;left:2781;top:10314;width:2700;height:1080" filled="f" stroked="f">
              <v:textbox style="mso-next-textbox:#_x0000_s1091">
                <w:txbxContent>
                  <w:p w:rsidR="00FC6FD0" w:rsidRDefault="00FC6FD0" w:rsidP="00FC6FD0"/>
                  <w:p w:rsidR="00FC6FD0" w:rsidRDefault="00FC6FD0" w:rsidP="00FC6FD0">
                    <w:pPr>
                      <w:jc w:val="center"/>
                    </w:pPr>
                    <w:r>
                      <w:t xml:space="preserve">Симсиз уланиш </w:t>
                    </w:r>
                  </w:p>
                </w:txbxContent>
              </v:textbox>
            </v:shape>
            <v:shape id="_x0000_s1092" type="#_x0000_t202" style="position:absolute;left:7101;top:10314;width:2700;height:1080" filled="f" stroked="f">
              <v:textbox style="mso-next-textbox:#_x0000_s1092">
                <w:txbxContent>
                  <w:p w:rsidR="00FC6FD0" w:rsidRDefault="00FC6FD0" w:rsidP="00FC6FD0"/>
                  <w:p w:rsidR="00FC6FD0" w:rsidRDefault="00FC6FD0" w:rsidP="00FC6FD0">
                    <w:pPr>
                      <w:jc w:val="center"/>
                    </w:pPr>
                    <w:r>
                      <w:t xml:space="preserve">Симли уланиш  </w:t>
                    </w:r>
                  </w:p>
                </w:txbxContent>
              </v:textbox>
            </v:shape>
            <v:shape id="_x0000_s1093" type="#_x0000_t202" style="position:absolute;left:2061;top:11214;width:8820;height:1080" filled="f" stroked="f">
              <v:textbox style="mso-next-textbox:#_x0000_s1093">
                <w:txbxContent>
                  <w:p w:rsidR="00FC6FD0" w:rsidRPr="00F621DE" w:rsidRDefault="00FC6FD0" w:rsidP="00FC6FD0">
                    <w:pPr>
                      <w:jc w:val="center"/>
                      <w:rPr>
                        <w:i/>
                      </w:rPr>
                    </w:pPr>
                    <w:r w:rsidRPr="00F621DE">
                      <w:rPr>
                        <w:i/>
                      </w:rPr>
                      <w:t>12.4-расм. Оралиқ дастурий таъминоти.</w:t>
                    </w:r>
                  </w:p>
                </w:txbxContent>
              </v:textbox>
            </v:shape>
          </v:group>
        </w:pict>
      </w:r>
    </w:p>
    <w:p w:rsidR="00FC6FD0" w:rsidRPr="00BE7760" w:rsidRDefault="00FC6FD0" w:rsidP="00FC6FD0">
      <w:pPr>
        <w:spacing w:line="360" w:lineRule="auto"/>
        <w:ind w:firstLine="720"/>
        <w:jc w:val="both"/>
        <w:rPr>
          <w:sz w:val="28"/>
        </w:rPr>
      </w:pPr>
    </w:p>
    <w:p w:rsidR="00FC6FD0" w:rsidRPr="00BE7760" w:rsidRDefault="00FC6FD0" w:rsidP="00FC6FD0">
      <w:pPr>
        <w:spacing w:line="360" w:lineRule="auto"/>
        <w:ind w:firstLine="720"/>
        <w:jc w:val="both"/>
        <w:rPr>
          <w:sz w:val="28"/>
        </w:rPr>
      </w:pPr>
    </w:p>
    <w:p w:rsidR="00FC6FD0" w:rsidRPr="00BE7760" w:rsidRDefault="00FC6FD0" w:rsidP="00FC6FD0">
      <w:pPr>
        <w:spacing w:line="360" w:lineRule="auto"/>
        <w:ind w:firstLine="720"/>
        <w:jc w:val="both"/>
        <w:rPr>
          <w:sz w:val="28"/>
        </w:rPr>
      </w:pPr>
    </w:p>
    <w:p w:rsidR="00FC6FD0" w:rsidRPr="00BE7760" w:rsidRDefault="00FC6FD0" w:rsidP="00FC6FD0">
      <w:pPr>
        <w:spacing w:line="360" w:lineRule="auto"/>
        <w:ind w:firstLine="720"/>
        <w:jc w:val="both"/>
        <w:rPr>
          <w:sz w:val="28"/>
        </w:rPr>
      </w:pPr>
    </w:p>
    <w:p w:rsidR="00FC6FD0" w:rsidRPr="00BE7760" w:rsidRDefault="00FC6FD0" w:rsidP="00FC6FD0">
      <w:pPr>
        <w:spacing w:line="360" w:lineRule="auto"/>
        <w:ind w:firstLine="720"/>
        <w:jc w:val="both"/>
        <w:rPr>
          <w:sz w:val="28"/>
        </w:rPr>
      </w:pPr>
    </w:p>
    <w:p w:rsidR="00FC6FD0" w:rsidRPr="00BE7760" w:rsidRDefault="00FC6FD0" w:rsidP="00FC6FD0">
      <w:pPr>
        <w:spacing w:line="360" w:lineRule="auto"/>
        <w:ind w:firstLine="720"/>
        <w:jc w:val="both"/>
        <w:rPr>
          <w:sz w:val="28"/>
        </w:rPr>
      </w:pPr>
    </w:p>
    <w:p w:rsidR="00FC6FD0" w:rsidRPr="00BE7760" w:rsidRDefault="00FC6FD0" w:rsidP="00FC6FD0">
      <w:pPr>
        <w:spacing w:line="360" w:lineRule="auto"/>
        <w:ind w:firstLine="720"/>
        <w:jc w:val="both"/>
        <w:rPr>
          <w:sz w:val="28"/>
        </w:rPr>
      </w:pPr>
    </w:p>
    <w:p w:rsidR="00FC6FD0" w:rsidRPr="00BE7760" w:rsidRDefault="00FC6FD0" w:rsidP="00FC6FD0">
      <w:pPr>
        <w:spacing w:line="360" w:lineRule="auto"/>
        <w:ind w:firstLine="720"/>
        <w:jc w:val="both"/>
        <w:rPr>
          <w:sz w:val="28"/>
        </w:rPr>
      </w:pPr>
    </w:p>
    <w:p w:rsidR="00FC6FD0" w:rsidRPr="00BE7760" w:rsidRDefault="00FC6FD0" w:rsidP="00FC6FD0">
      <w:pPr>
        <w:spacing w:line="360" w:lineRule="auto"/>
        <w:ind w:firstLine="720"/>
        <w:jc w:val="both"/>
        <w:rPr>
          <w:sz w:val="28"/>
        </w:rPr>
      </w:pPr>
    </w:p>
    <w:p w:rsidR="00FC6FD0" w:rsidRPr="00BE7760" w:rsidRDefault="00FC6FD0" w:rsidP="00FC6FD0">
      <w:pPr>
        <w:spacing w:line="360" w:lineRule="auto"/>
        <w:ind w:firstLine="720"/>
        <w:jc w:val="both"/>
        <w:rPr>
          <w:sz w:val="28"/>
        </w:rPr>
      </w:pPr>
    </w:p>
    <w:p w:rsidR="00FC6FD0" w:rsidRPr="00BE7760" w:rsidRDefault="00FC6FD0" w:rsidP="00FC6FD0">
      <w:pPr>
        <w:spacing w:line="360" w:lineRule="auto"/>
        <w:ind w:firstLine="720"/>
        <w:jc w:val="both"/>
        <w:rPr>
          <w:sz w:val="28"/>
          <w:szCs w:val="28"/>
        </w:rPr>
      </w:pPr>
    </w:p>
    <w:p w:rsidR="00FC6FD0" w:rsidRPr="00BE7760" w:rsidRDefault="00FC6FD0" w:rsidP="00FC6FD0">
      <w:pPr>
        <w:spacing w:line="360" w:lineRule="auto"/>
        <w:ind w:firstLine="720"/>
        <w:jc w:val="both"/>
        <w:rPr>
          <w:sz w:val="28"/>
          <w:szCs w:val="28"/>
        </w:rPr>
      </w:pPr>
    </w:p>
    <w:p w:rsidR="00FC6FD0" w:rsidRPr="00BE7760" w:rsidRDefault="00FC6FD0" w:rsidP="00FC6FD0">
      <w:pPr>
        <w:spacing w:line="360" w:lineRule="auto"/>
        <w:ind w:firstLine="720"/>
        <w:jc w:val="both"/>
        <w:rPr>
          <w:sz w:val="28"/>
          <w:szCs w:val="28"/>
        </w:rPr>
      </w:pPr>
    </w:p>
    <w:p w:rsidR="00FC6FD0" w:rsidRPr="00BE7760" w:rsidRDefault="00FC6FD0" w:rsidP="00FC6FD0">
      <w:pPr>
        <w:spacing w:line="360" w:lineRule="auto"/>
        <w:ind w:firstLine="720"/>
        <w:jc w:val="both"/>
        <w:rPr>
          <w:sz w:val="28"/>
          <w:szCs w:val="28"/>
        </w:rPr>
      </w:pPr>
      <w:r w:rsidRPr="00BE7760">
        <w:rPr>
          <w:sz w:val="28"/>
          <w:szCs w:val="28"/>
        </w:rPr>
        <w:t>Оралиқ дастур симли тармоққа уланган қўшимча компьютерда (оралиқ шлюзида) бажарилади. У фойдаланувчининг компьютер қурилмаси ва се</w:t>
      </w:r>
      <w:r w:rsidRPr="00BE7760">
        <w:rPr>
          <w:sz w:val="28"/>
          <w:szCs w:val="28"/>
        </w:rPr>
        <w:t>р</w:t>
      </w:r>
      <w:r w:rsidRPr="00BE7760">
        <w:rPr>
          <w:sz w:val="28"/>
          <w:szCs w:val="28"/>
        </w:rPr>
        <w:t>верлар орасида айланувчи пакетларни ишлайди. Бу дастурий таъминот си</w:t>
      </w:r>
      <w:r w:rsidRPr="00BE7760">
        <w:rPr>
          <w:sz w:val="28"/>
          <w:szCs w:val="28"/>
        </w:rPr>
        <w:t>м</w:t>
      </w:r>
      <w:r w:rsidRPr="00BE7760">
        <w:rPr>
          <w:sz w:val="28"/>
          <w:szCs w:val="28"/>
        </w:rPr>
        <w:t>сиз тармоқда самарали ва ишончли боғланишни яратишга имкон беради, чунки маълумотлар базасига уланиш ва иловаларнинг дастурий таъминоти билан ўзаро алоқа янада ишончли симли тармоқ орқали амалга оширилади. Баъзида бу технологияни чидамли боғланиш (</w:t>
      </w:r>
      <w:r w:rsidRPr="00BE7760">
        <w:rPr>
          <w:sz w:val="28"/>
          <w:szCs w:val="28"/>
          <w:lang w:val="en-US"/>
        </w:rPr>
        <w:t>session</w:t>
      </w:r>
      <w:r w:rsidRPr="00BE7760">
        <w:rPr>
          <w:sz w:val="28"/>
          <w:szCs w:val="28"/>
        </w:rPr>
        <w:t xml:space="preserve"> </w:t>
      </w:r>
      <w:r w:rsidRPr="00BE7760">
        <w:rPr>
          <w:sz w:val="28"/>
          <w:szCs w:val="28"/>
          <w:lang w:val="en-US"/>
        </w:rPr>
        <w:t>persistence</w:t>
      </w:r>
      <w:r w:rsidRPr="00BE7760">
        <w:rPr>
          <w:sz w:val="28"/>
          <w:szCs w:val="28"/>
        </w:rPr>
        <w:t>) деб аташ</w:t>
      </w:r>
      <w:r w:rsidRPr="00BE7760">
        <w:rPr>
          <w:sz w:val="28"/>
          <w:szCs w:val="28"/>
        </w:rPr>
        <w:t>а</w:t>
      </w:r>
      <w:r w:rsidRPr="00BE7760">
        <w:rPr>
          <w:sz w:val="28"/>
          <w:szCs w:val="28"/>
        </w:rPr>
        <w:t>ди.</w:t>
      </w:r>
    </w:p>
    <w:p w:rsidR="00FC6FD0" w:rsidRPr="00BE7760" w:rsidRDefault="00FC6FD0" w:rsidP="00FC6FD0">
      <w:pPr>
        <w:spacing w:line="360" w:lineRule="auto"/>
        <w:ind w:firstLine="720"/>
        <w:jc w:val="both"/>
        <w:rPr>
          <w:sz w:val="28"/>
          <w:szCs w:val="28"/>
        </w:rPr>
      </w:pPr>
      <w:r w:rsidRPr="00BE7760">
        <w:rPr>
          <w:sz w:val="28"/>
          <w:szCs w:val="28"/>
        </w:rPr>
        <w:t>Тақсимланган тизим. Симсиз тармоқ камдан-кам тўла маънода симсиз ишлатилади. Таркибида кўпинча симли уланишлар бўлган тақсимловчи т</w:t>
      </w:r>
      <w:r w:rsidRPr="00BE7760">
        <w:rPr>
          <w:sz w:val="28"/>
          <w:szCs w:val="28"/>
        </w:rPr>
        <w:t>и</w:t>
      </w:r>
      <w:r w:rsidRPr="00BE7760">
        <w:rPr>
          <w:sz w:val="28"/>
          <w:szCs w:val="28"/>
        </w:rPr>
        <w:t xml:space="preserve">зим одатда фойдаланиш нуқталарини, фойдаланиш контроллерларини ва серверларни бир бутунга бирлаштириш учун зарур бўлади. Аксарият ҳолларда тақсимловчи вазифасини оддий </w:t>
      </w:r>
      <w:r w:rsidRPr="00BE7760">
        <w:rPr>
          <w:sz w:val="28"/>
          <w:szCs w:val="28"/>
          <w:lang w:val="en-US"/>
        </w:rPr>
        <w:t>Inte</w:t>
      </w:r>
      <w:r w:rsidRPr="00BE7760">
        <w:rPr>
          <w:sz w:val="28"/>
          <w:szCs w:val="28"/>
          <w:lang w:val="en-US"/>
        </w:rPr>
        <w:t>r</w:t>
      </w:r>
      <w:r w:rsidRPr="00BE7760">
        <w:rPr>
          <w:sz w:val="28"/>
          <w:szCs w:val="28"/>
          <w:lang w:val="en-US"/>
        </w:rPr>
        <w:t>net</w:t>
      </w:r>
      <w:r w:rsidRPr="00BE7760">
        <w:rPr>
          <w:sz w:val="28"/>
          <w:szCs w:val="28"/>
        </w:rPr>
        <w:t xml:space="preserve"> тармоғи бажаради.</w:t>
      </w:r>
    </w:p>
    <w:p w:rsidR="00C53144" w:rsidRDefault="00C53144"/>
    <w:sectPr w:rsidR="00C53144" w:rsidSect="00C5314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PANDA Times UZ">
    <w:altName w:val="Arial Narrow"/>
    <w:charset w:val="00"/>
    <w:family w:val="swiss"/>
    <w:pitch w:val="variable"/>
    <w:sig w:usb0="00000203" w:usb1="00000000" w:usb2="00000000" w:usb3="00000000" w:csb0="00000005"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1A227DE"/>
    <w:multiLevelType w:val="hybridMultilevel"/>
    <w:tmpl w:val="6C847736"/>
    <w:lvl w:ilvl="0" w:tplc="942855F8">
      <w:start w:val="12"/>
      <w:numFmt w:val="bullet"/>
      <w:lvlText w:val="-"/>
      <w:lvlJc w:val="left"/>
      <w:pPr>
        <w:tabs>
          <w:tab w:val="num" w:pos="1080"/>
        </w:tabs>
        <w:ind w:left="1080" w:hanging="360"/>
      </w:pPr>
      <w:rPr>
        <w:rFonts w:ascii="PANDA Times UZ" w:eastAsia="Times New Roman" w:hAnsi="PANDA Times UZ"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FC6FD0"/>
    <w:rsid w:val="0040613A"/>
    <w:rsid w:val="008D4083"/>
    <w:rsid w:val="00A93C87"/>
    <w:rsid w:val="00B10225"/>
    <w:rsid w:val="00C53144"/>
    <w:rsid w:val="00C53F18"/>
    <w:rsid w:val="00D574A8"/>
    <w:rsid w:val="00F85071"/>
    <w:rsid w:val="00FC6FD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6FD0"/>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jpe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2543</Words>
  <Characters>14497</Characters>
  <Application>Microsoft Office Word</Application>
  <DocSecurity>0</DocSecurity>
  <Lines>120</Lines>
  <Paragraphs>34</Paragraphs>
  <ScaleCrop>false</ScaleCrop>
  <Company/>
  <LinksUpToDate>false</LinksUpToDate>
  <CharactersWithSpaces>17006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2012-09-22T07:07:00Z</dcterms:created>
  <dcterms:modified xsi:type="dcterms:W3CDTF">2012-09-22T07:07:00Z</dcterms:modified>
</cp:coreProperties>
</file>